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5B" w:rsidRPr="00B44AFA" w:rsidRDefault="00FD5F5B" w:rsidP="006702F2">
      <w:pPr>
        <w:jc w:val="center"/>
        <w:rPr>
          <w:rFonts w:cstheme="minorHAnsi"/>
          <w:b/>
        </w:rPr>
      </w:pPr>
      <w:bookmarkStart w:id="0" w:name="_GoBack"/>
    </w:p>
    <w:p w:rsidR="005C0810" w:rsidRPr="00B44AFA" w:rsidRDefault="005138F6" w:rsidP="006702F2">
      <w:pPr>
        <w:jc w:val="center"/>
        <w:rPr>
          <w:rFonts w:cstheme="minorHAnsi"/>
          <w:b/>
        </w:rPr>
      </w:pPr>
      <w:r w:rsidRPr="00B44AFA">
        <w:rPr>
          <w:rFonts w:cstheme="minorHAnsi"/>
          <w:b/>
        </w:rPr>
        <w:t>OPIS PRZEDMIOTU ZAMÓWIENIA</w:t>
      </w:r>
    </w:p>
    <w:p w:rsidR="005138F6" w:rsidRPr="00B44AFA" w:rsidRDefault="005138F6" w:rsidP="004C5888">
      <w:pPr>
        <w:spacing w:after="0" w:line="240" w:lineRule="auto"/>
        <w:jc w:val="both"/>
        <w:rPr>
          <w:rFonts w:cstheme="minorHAnsi"/>
        </w:rPr>
      </w:pPr>
      <w:r w:rsidRPr="00B44AFA">
        <w:rPr>
          <w:rFonts w:cstheme="minorHAnsi"/>
        </w:rPr>
        <w:t xml:space="preserve">Dotyczy:  </w:t>
      </w:r>
      <w:r w:rsidR="004C5888" w:rsidRPr="00B44AFA">
        <w:rPr>
          <w:rFonts w:cstheme="minorHAnsi"/>
        </w:rPr>
        <w:t xml:space="preserve">Ogłoszenia o wszczęciu postępowania w trybie procedury otwartej na realizację usługi w zakresie </w:t>
      </w:r>
      <w:r w:rsidR="0035409C" w:rsidRPr="00B44AFA">
        <w:rPr>
          <w:rFonts w:cstheme="minorHAnsi"/>
        </w:rPr>
        <w:t>przeprowadzenia badań rezonansem magnetycznym</w:t>
      </w:r>
      <w:r w:rsidR="004C5888" w:rsidRPr="00B44AFA">
        <w:rPr>
          <w:rFonts w:cstheme="minorHAnsi"/>
        </w:rPr>
        <w:t xml:space="preserve"> </w:t>
      </w:r>
    </w:p>
    <w:p w:rsidR="005138F6" w:rsidRPr="00B44AFA" w:rsidRDefault="005138F6" w:rsidP="006702F2">
      <w:pPr>
        <w:spacing w:after="0" w:line="240" w:lineRule="auto"/>
        <w:jc w:val="both"/>
        <w:rPr>
          <w:rFonts w:cstheme="minorHAnsi"/>
        </w:rPr>
      </w:pPr>
    </w:p>
    <w:p w:rsidR="0035409C" w:rsidRPr="00B44AFA" w:rsidRDefault="005138F6" w:rsidP="0035409C">
      <w:pPr>
        <w:spacing w:line="360" w:lineRule="auto"/>
        <w:ind w:firstLine="708"/>
        <w:jc w:val="both"/>
        <w:rPr>
          <w:rFonts w:cstheme="minorHAnsi"/>
          <w:bCs/>
          <w:color w:val="222222"/>
          <w:shd w:val="clear" w:color="auto" w:fill="FFFFFF"/>
        </w:rPr>
      </w:pPr>
      <w:r w:rsidRPr="00B44AFA">
        <w:rPr>
          <w:rFonts w:cstheme="minorHAnsi"/>
        </w:rPr>
        <w:t>Badanie</w:t>
      </w:r>
      <w:r w:rsidR="00AC4697" w:rsidRPr="00B44AFA">
        <w:rPr>
          <w:rFonts w:cstheme="minorHAnsi"/>
        </w:rPr>
        <w:t>, którego dotyczy ogłoszenie,</w:t>
      </w:r>
      <w:r w:rsidR="00370D0A" w:rsidRPr="00B44AFA">
        <w:rPr>
          <w:rFonts w:cstheme="minorHAnsi"/>
        </w:rPr>
        <w:t xml:space="preserve"> </w:t>
      </w:r>
      <w:r w:rsidRPr="00B44AFA">
        <w:rPr>
          <w:rFonts w:cstheme="minorHAnsi"/>
        </w:rPr>
        <w:t>prowadzone jest</w:t>
      </w:r>
      <w:r w:rsidR="006702F2" w:rsidRPr="00B44AFA">
        <w:rPr>
          <w:rFonts w:cstheme="minorHAnsi"/>
        </w:rPr>
        <w:t xml:space="preserve"> w ramach grantu </w:t>
      </w:r>
      <w:r w:rsidR="0035409C" w:rsidRPr="00B44AFA">
        <w:rPr>
          <w:rFonts w:cstheme="minorHAnsi"/>
          <w:color w:val="222222"/>
          <w:shd w:val="clear" w:color="auto" w:fill="FFFFFF"/>
        </w:rPr>
        <w:t>„</w:t>
      </w:r>
      <w:r w:rsidR="0035409C" w:rsidRPr="00B44AFA">
        <w:rPr>
          <w:rFonts w:eastAsia="Calibri" w:cstheme="minorHAnsi"/>
        </w:rPr>
        <w:t>Sprawność intelektualna osób o odmiennych chronotypach: stała charakterystyka czy efekt synchronizacji?</w:t>
      </w:r>
      <w:r w:rsidR="0035409C" w:rsidRPr="00B44AFA">
        <w:rPr>
          <w:rFonts w:cstheme="minorHAnsi"/>
          <w:bCs/>
          <w:color w:val="222222"/>
          <w:shd w:val="clear" w:color="auto" w:fill="FFFFFF"/>
        </w:rPr>
        <w:t>” (</w:t>
      </w:r>
      <w:r w:rsidR="0035409C" w:rsidRPr="00B44AFA">
        <w:rPr>
          <w:rFonts w:cstheme="minorHAnsi"/>
        </w:rPr>
        <w:t>0267/IP3/2016/74</w:t>
      </w:r>
      <w:r w:rsidR="0035409C" w:rsidRPr="00B44AFA">
        <w:rPr>
          <w:rFonts w:cstheme="minorHAnsi"/>
          <w:bCs/>
          <w:color w:val="222222"/>
          <w:shd w:val="clear" w:color="auto" w:fill="FFFFFF"/>
        </w:rPr>
        <w:t>; kier. dr hab. Konrad Jankowski) finansowanego ze środków Ministerstwa Nauki i Szkolnictwa Wyższego.</w:t>
      </w:r>
    </w:p>
    <w:p w:rsidR="005138F6" w:rsidRPr="00B44AFA" w:rsidRDefault="005138F6" w:rsidP="006702F2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44AFA">
        <w:rPr>
          <w:rFonts w:asciiTheme="minorHAnsi" w:hAnsiTheme="minorHAnsi" w:cstheme="minorHAnsi"/>
          <w:b/>
          <w:sz w:val="22"/>
          <w:szCs w:val="22"/>
          <w:u w:val="single"/>
        </w:rPr>
        <w:t>Informacje ogólne o badaniu:</w:t>
      </w:r>
    </w:p>
    <w:p w:rsidR="0035409C" w:rsidRPr="00B44AFA" w:rsidRDefault="005138F6" w:rsidP="00FD5F5B">
      <w:pPr>
        <w:spacing w:line="36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B44AFA">
        <w:rPr>
          <w:rStyle w:val="Pogrubienie"/>
          <w:rFonts w:cstheme="minorHAnsi"/>
        </w:rPr>
        <w:t>Opis badania</w:t>
      </w:r>
      <w:r w:rsidR="0035409C" w:rsidRPr="00B44AFA">
        <w:rPr>
          <w:rStyle w:val="Pogrubienie"/>
          <w:rFonts w:cstheme="minorHAnsi"/>
        </w:rPr>
        <w:t>:</w:t>
      </w:r>
      <w:r w:rsidR="0035409C" w:rsidRPr="00B44AFA">
        <w:rPr>
          <w:rFonts w:cstheme="minorHAnsi"/>
          <w:bCs/>
          <w:color w:val="222222"/>
          <w:shd w:val="clear" w:color="auto" w:fill="FFFFFF"/>
        </w:rPr>
        <w:t xml:space="preserve"> W ramach projektu planowane jest przeprowadzenie badania w skanerze MRI pozwalającego na wykonanie analiz danych strukturalnych opartych na wokselu (ang. voxel based morphometry).</w:t>
      </w:r>
    </w:p>
    <w:p w:rsidR="00FD5F5B" w:rsidRPr="00B44AFA" w:rsidRDefault="00FD5F5B" w:rsidP="00FD5F5B">
      <w:pPr>
        <w:spacing w:after="0" w:line="360" w:lineRule="auto"/>
        <w:jc w:val="both"/>
        <w:rPr>
          <w:rFonts w:eastAsia="Calibri" w:cstheme="minorHAnsi"/>
          <w:b/>
          <w:color w:val="000000"/>
        </w:rPr>
      </w:pPr>
      <w:r w:rsidRPr="00B44AFA">
        <w:rPr>
          <w:rFonts w:eastAsia="Calibri" w:cstheme="minorHAnsi"/>
          <w:b/>
          <w:color w:val="000000"/>
        </w:rPr>
        <w:t>Wymagania techniczne skanera:</w:t>
      </w:r>
    </w:p>
    <w:p w:rsidR="00FD5F5B" w:rsidRPr="00B44AFA" w:rsidRDefault="00FD5F5B" w:rsidP="00FD5F5B">
      <w:pPr>
        <w:spacing w:line="36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B44AFA">
        <w:rPr>
          <w:rFonts w:cstheme="minorHAnsi"/>
          <w:bCs/>
          <w:color w:val="222222"/>
          <w:shd w:val="clear" w:color="auto" w:fill="FFFFFF"/>
        </w:rPr>
        <w:t xml:space="preserve">Skaner 3 tesle wyposażony w 32-kanałową cewkę z możliwością rejestracji obrazów T1-weighted za pomocą sekwencji </w:t>
      </w:r>
      <w:r w:rsidRPr="00B44AFA">
        <w:rPr>
          <w:rFonts w:cstheme="minorHAnsi"/>
        </w:rPr>
        <w:t>magnetization-prepared rapid acquisition gradient echo (MPRAGE) do analizy</w:t>
      </w:r>
      <w:r w:rsidRPr="00B44AFA">
        <w:rPr>
          <w:rFonts w:cstheme="minorHAnsi"/>
          <w:bCs/>
          <w:color w:val="222222"/>
          <w:shd w:val="clear" w:color="auto" w:fill="FFFFFF"/>
        </w:rPr>
        <w:t xml:space="preserve"> voxeli o wymiarach ≤ 1 x 1 x 1 mm.</w:t>
      </w:r>
    </w:p>
    <w:p w:rsidR="0035409C" w:rsidRPr="00B44AFA" w:rsidRDefault="005138F6" w:rsidP="00FD5F5B">
      <w:pPr>
        <w:spacing w:line="36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B44AFA">
        <w:rPr>
          <w:rStyle w:val="Pogrubienie"/>
          <w:rFonts w:cstheme="minorHAnsi"/>
        </w:rPr>
        <w:t xml:space="preserve">Miejsce badania: </w:t>
      </w:r>
      <w:r w:rsidR="0035409C" w:rsidRPr="00B44AFA">
        <w:rPr>
          <w:rStyle w:val="Pogrubienie"/>
          <w:rFonts w:cstheme="minorHAnsi"/>
          <w:b w:val="0"/>
        </w:rPr>
        <w:t xml:space="preserve">Badanie </w:t>
      </w:r>
      <w:r w:rsidR="00FD5F5B" w:rsidRPr="00B44AFA">
        <w:rPr>
          <w:rStyle w:val="Pogrubienie"/>
          <w:rFonts w:cstheme="minorHAnsi"/>
          <w:b w:val="0"/>
        </w:rPr>
        <w:t>musi</w:t>
      </w:r>
      <w:r w:rsidR="0035409C" w:rsidRPr="00B44AFA">
        <w:rPr>
          <w:rStyle w:val="Pogrubienie"/>
          <w:rFonts w:cstheme="minorHAnsi"/>
          <w:b w:val="0"/>
        </w:rPr>
        <w:t xml:space="preserve"> odbywać się</w:t>
      </w:r>
      <w:r w:rsidR="00AC4697" w:rsidRPr="00B44AFA">
        <w:rPr>
          <w:rStyle w:val="Pogrubienie"/>
          <w:rFonts w:cstheme="minorHAnsi"/>
          <w:b w:val="0"/>
        </w:rPr>
        <w:t xml:space="preserve"> </w:t>
      </w:r>
      <w:r w:rsidR="0035409C" w:rsidRPr="00B44AFA">
        <w:rPr>
          <w:rFonts w:cstheme="minorHAnsi"/>
          <w:bCs/>
          <w:color w:val="222222"/>
          <w:shd w:val="clear" w:color="auto" w:fill="FFFFFF"/>
        </w:rPr>
        <w:t xml:space="preserve">w skanerze MRI w Warszawie. </w:t>
      </w:r>
    </w:p>
    <w:p w:rsidR="0035409C" w:rsidRPr="00B44AFA" w:rsidRDefault="005138F6" w:rsidP="006702F2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B44AFA">
        <w:rPr>
          <w:rStyle w:val="Pogrubienie"/>
          <w:rFonts w:asciiTheme="minorHAnsi" w:hAnsiTheme="minorHAnsi" w:cstheme="minorHAnsi"/>
          <w:sz w:val="22"/>
          <w:szCs w:val="22"/>
        </w:rPr>
        <w:t xml:space="preserve">Uczestnicy: </w:t>
      </w:r>
      <w:r w:rsidR="00AC4697" w:rsidRPr="00B44AF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ramach badania konieczne jest przebadanie </w:t>
      </w:r>
      <w:r w:rsidR="0035409C" w:rsidRPr="00B44AFA">
        <w:rPr>
          <w:rStyle w:val="Pogrubienie"/>
          <w:rFonts w:asciiTheme="minorHAnsi" w:hAnsiTheme="minorHAnsi" w:cstheme="minorHAnsi"/>
          <w:b w:val="0"/>
          <w:sz w:val="22"/>
          <w:szCs w:val="22"/>
        </w:rPr>
        <w:t>250</w:t>
      </w:r>
      <w:r w:rsidR="00FD5F5B" w:rsidRPr="00B44AFA">
        <w:rPr>
          <w:rStyle w:val="Pogrubienie"/>
          <w:rFonts w:asciiTheme="minorHAnsi" w:hAnsiTheme="minorHAnsi" w:cstheme="minorHAnsi"/>
          <w:b w:val="0"/>
          <w:sz w:val="22"/>
          <w:szCs w:val="22"/>
        </w:rPr>
        <w:t>. Uczestnicy otrzymają wynagrodzenie za udział w badaniu (wypłata po stronie zamawiającego)</w:t>
      </w:r>
      <w:r w:rsidR="0035409C" w:rsidRPr="00B44AF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:rsidR="005138F6" w:rsidRPr="00B44AFA" w:rsidRDefault="005138F6" w:rsidP="006702F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44AFA">
        <w:rPr>
          <w:rStyle w:val="Pogrubienie"/>
          <w:rFonts w:asciiTheme="minorHAnsi" w:hAnsiTheme="minorHAnsi" w:cstheme="minorHAnsi"/>
          <w:sz w:val="22"/>
          <w:szCs w:val="22"/>
        </w:rPr>
        <w:t xml:space="preserve">Czas trwania: </w:t>
      </w:r>
      <w:r w:rsidR="00AC4697" w:rsidRPr="00B44AFA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35409C" w:rsidRPr="00B44AFA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Całkowity czas </w:t>
      </w:r>
      <w:r w:rsidR="0035409C" w:rsidRPr="00B44AFA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skanowania 1 osoby </w:t>
      </w:r>
      <w:r w:rsidR="0035409C" w:rsidRPr="00B44AFA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szacuje się na </w:t>
      </w:r>
      <w:r w:rsidR="0035409C" w:rsidRPr="00B44AFA">
        <w:rPr>
          <w:rFonts w:asciiTheme="minorHAnsi" w:hAnsiTheme="minorHAnsi" w:cstheme="minorHAnsi"/>
          <w:bCs/>
          <w:color w:val="222222"/>
          <w:shd w:val="clear" w:color="auto" w:fill="FFFFFF"/>
        </w:rPr>
        <w:t>10 minut</w:t>
      </w:r>
      <w:r w:rsidRPr="00B44AFA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0"/>
    <w:p w:rsidR="005138F6" w:rsidRPr="006702F2" w:rsidRDefault="005138F6" w:rsidP="006702F2">
      <w:pPr>
        <w:spacing w:after="0" w:line="240" w:lineRule="auto"/>
        <w:jc w:val="both"/>
      </w:pPr>
    </w:p>
    <w:sectPr w:rsidR="005138F6" w:rsidRPr="006702F2" w:rsidSect="008B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7F" w:rsidRDefault="00B75C7F" w:rsidP="004C5888">
      <w:pPr>
        <w:spacing w:after="0" w:line="240" w:lineRule="auto"/>
      </w:pPr>
      <w:r>
        <w:separator/>
      </w:r>
    </w:p>
  </w:endnote>
  <w:endnote w:type="continuationSeparator" w:id="0">
    <w:p w:rsidR="00B75C7F" w:rsidRDefault="00B75C7F" w:rsidP="004C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7F" w:rsidRDefault="00B75C7F" w:rsidP="004C5888">
      <w:pPr>
        <w:spacing w:after="0" w:line="240" w:lineRule="auto"/>
      </w:pPr>
      <w:r>
        <w:separator/>
      </w:r>
    </w:p>
  </w:footnote>
  <w:footnote w:type="continuationSeparator" w:id="0">
    <w:p w:rsidR="00B75C7F" w:rsidRDefault="00B75C7F" w:rsidP="004C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4F29"/>
    <w:multiLevelType w:val="hybridMultilevel"/>
    <w:tmpl w:val="57FA9FDA"/>
    <w:lvl w:ilvl="0" w:tplc="AB9E7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2A5D"/>
    <w:multiLevelType w:val="hybridMultilevel"/>
    <w:tmpl w:val="9406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UzNTC1tLQwNbI0MjJV0lEKTi0uzszPAykwrgUAOvj11ywAAAA="/>
  </w:docVars>
  <w:rsids>
    <w:rsidRoot w:val="005138F6"/>
    <w:rsid w:val="00214059"/>
    <w:rsid w:val="00240157"/>
    <w:rsid w:val="0035409C"/>
    <w:rsid w:val="00370D0A"/>
    <w:rsid w:val="0048481F"/>
    <w:rsid w:val="004C5888"/>
    <w:rsid w:val="005138F6"/>
    <w:rsid w:val="005A661C"/>
    <w:rsid w:val="005C0810"/>
    <w:rsid w:val="005D7C8D"/>
    <w:rsid w:val="00606413"/>
    <w:rsid w:val="006306F9"/>
    <w:rsid w:val="006702F2"/>
    <w:rsid w:val="00777B2A"/>
    <w:rsid w:val="007D59AA"/>
    <w:rsid w:val="00882B88"/>
    <w:rsid w:val="008B2CD6"/>
    <w:rsid w:val="009209A3"/>
    <w:rsid w:val="00AC4697"/>
    <w:rsid w:val="00B44AFA"/>
    <w:rsid w:val="00B75C7F"/>
    <w:rsid w:val="00B84626"/>
    <w:rsid w:val="00CE221B"/>
    <w:rsid w:val="00D25BF4"/>
    <w:rsid w:val="00D446FE"/>
    <w:rsid w:val="00DA586E"/>
    <w:rsid w:val="00DC1D8B"/>
    <w:rsid w:val="00EB0EA0"/>
    <w:rsid w:val="00FD5F5B"/>
    <w:rsid w:val="00FE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E956"/>
  <w15:docId w15:val="{E9369FE5-EE4E-4571-B222-4EA15390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38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888"/>
  </w:style>
  <w:style w:type="paragraph" w:styleId="Stopka">
    <w:name w:val="footer"/>
    <w:basedOn w:val="Normalny"/>
    <w:link w:val="StopkaZnak"/>
    <w:uiPriority w:val="99"/>
    <w:unhideWhenUsed/>
    <w:rsid w:val="004C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</dc:creator>
  <cp:lastModifiedBy>Magdalena</cp:lastModifiedBy>
  <cp:revision>4</cp:revision>
  <cp:lastPrinted>2018-10-04T11:55:00Z</cp:lastPrinted>
  <dcterms:created xsi:type="dcterms:W3CDTF">2019-06-11T11:44:00Z</dcterms:created>
  <dcterms:modified xsi:type="dcterms:W3CDTF">2019-06-26T13:33:00Z</dcterms:modified>
</cp:coreProperties>
</file>