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C0" w:rsidRPr="000162C0" w:rsidRDefault="000162C0" w:rsidP="003B14BE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0162C0">
        <w:rPr>
          <w:rFonts w:cs="Arial"/>
          <w:b/>
          <w:color w:val="000000" w:themeColor="text1"/>
          <w:sz w:val="24"/>
          <w:szCs w:val="24"/>
        </w:rPr>
        <w:t>Informacje ogólne</w:t>
      </w:r>
    </w:p>
    <w:p w:rsidR="000162C0" w:rsidRPr="00791D51" w:rsidRDefault="000162C0" w:rsidP="003B14BE">
      <w:pPr>
        <w:jc w:val="both"/>
        <w:rPr>
          <w:rFonts w:cs="Arial"/>
          <w:color w:val="000000" w:themeColor="text1"/>
          <w:sz w:val="24"/>
          <w:szCs w:val="24"/>
        </w:rPr>
      </w:pPr>
      <w:r w:rsidRPr="00791D51">
        <w:rPr>
          <w:rFonts w:cs="Arial"/>
          <w:color w:val="000000" w:themeColor="text1"/>
          <w:sz w:val="24"/>
          <w:szCs w:val="24"/>
        </w:rPr>
        <w:t>Aula przewidzian</w:t>
      </w:r>
      <w:r w:rsidR="00E349A4">
        <w:rPr>
          <w:rFonts w:cs="Arial"/>
          <w:color w:val="000000" w:themeColor="text1"/>
          <w:sz w:val="24"/>
          <w:szCs w:val="24"/>
        </w:rPr>
        <w:t xml:space="preserve">a </w:t>
      </w:r>
      <w:r w:rsidRPr="00791D51">
        <w:rPr>
          <w:rFonts w:cs="Arial"/>
          <w:color w:val="000000" w:themeColor="text1"/>
          <w:sz w:val="24"/>
          <w:szCs w:val="24"/>
        </w:rPr>
        <w:t>do prowadzenia wykładów, szkoleń, spotkań, konferencji oraz wideo konferencji. Instalowany system audiowizualny powinien zapewnić możliwość prezentacji materiałów za pomocą projektorów, monitorów interaktywnych, z możliwością eksport</w:t>
      </w:r>
      <w:r w:rsidR="00D75E32">
        <w:rPr>
          <w:rFonts w:cs="Arial"/>
          <w:color w:val="000000" w:themeColor="text1"/>
          <w:sz w:val="24"/>
          <w:szCs w:val="24"/>
        </w:rPr>
        <w:t xml:space="preserve">u prezentowanych treści do i z </w:t>
      </w:r>
      <w:r w:rsidRPr="00791D51">
        <w:rPr>
          <w:rFonts w:cs="Arial"/>
          <w:color w:val="000000" w:themeColor="text1"/>
          <w:sz w:val="24"/>
          <w:szCs w:val="24"/>
        </w:rPr>
        <w:t xml:space="preserve">urządzeń drukujących, urządzeń uczestników w/w wydarzeń  oraz </w:t>
      </w:r>
      <w:r w:rsidR="00D75E32">
        <w:rPr>
          <w:rFonts w:cs="Arial"/>
          <w:color w:val="000000" w:themeColor="text1"/>
          <w:sz w:val="24"/>
          <w:szCs w:val="24"/>
        </w:rPr>
        <w:t>do chmury uczelnianej lub sieci Web</w:t>
      </w:r>
      <w:r w:rsidRPr="00791D51">
        <w:rPr>
          <w:rFonts w:cs="Arial"/>
          <w:color w:val="000000" w:themeColor="text1"/>
          <w:sz w:val="24"/>
          <w:szCs w:val="24"/>
        </w:rPr>
        <w:t>.</w:t>
      </w:r>
      <w:r w:rsidR="00E349A4">
        <w:rPr>
          <w:rFonts w:cs="Arial"/>
          <w:color w:val="000000" w:themeColor="text1"/>
          <w:sz w:val="24"/>
          <w:szCs w:val="24"/>
        </w:rPr>
        <w:t xml:space="preserve"> </w:t>
      </w:r>
      <w:r w:rsidRPr="00791D51">
        <w:rPr>
          <w:rFonts w:cs="Arial"/>
          <w:color w:val="000000" w:themeColor="text1"/>
          <w:sz w:val="24"/>
          <w:szCs w:val="24"/>
        </w:rPr>
        <w:t>System powinien zapewniać</w:t>
      </w:r>
      <w:r w:rsidR="00E349A4">
        <w:rPr>
          <w:rFonts w:cs="Arial"/>
          <w:color w:val="000000" w:themeColor="text1"/>
          <w:sz w:val="24"/>
          <w:szCs w:val="24"/>
        </w:rPr>
        <w:t>, w przyszłości,</w:t>
      </w:r>
      <w:r w:rsidRPr="00791D51">
        <w:rPr>
          <w:rFonts w:cs="Arial"/>
          <w:color w:val="000000" w:themeColor="text1"/>
          <w:sz w:val="24"/>
          <w:szCs w:val="24"/>
        </w:rPr>
        <w:t xml:space="preserve"> komunikację interaktywną  pomiędzy aul</w:t>
      </w:r>
      <w:r w:rsidR="00E349A4">
        <w:rPr>
          <w:rFonts w:cs="Arial"/>
          <w:color w:val="000000" w:themeColor="text1"/>
          <w:sz w:val="24"/>
          <w:szCs w:val="24"/>
        </w:rPr>
        <w:t xml:space="preserve">ą a </w:t>
      </w:r>
      <w:r w:rsidRPr="00791D51">
        <w:rPr>
          <w:rFonts w:cs="Arial"/>
          <w:color w:val="000000" w:themeColor="text1"/>
          <w:sz w:val="24"/>
          <w:szCs w:val="24"/>
        </w:rPr>
        <w:t xml:space="preserve"> </w:t>
      </w:r>
      <w:r w:rsidR="00E349A4">
        <w:rPr>
          <w:rFonts w:cs="Arial"/>
          <w:color w:val="000000" w:themeColor="text1"/>
          <w:sz w:val="24"/>
          <w:szCs w:val="24"/>
        </w:rPr>
        <w:t>pozostałymi</w:t>
      </w:r>
      <w:r w:rsidRPr="00791D51">
        <w:rPr>
          <w:rFonts w:cs="Arial"/>
          <w:color w:val="000000" w:themeColor="text1"/>
          <w:sz w:val="24"/>
          <w:szCs w:val="24"/>
        </w:rPr>
        <w:t xml:space="preserve"> salami</w:t>
      </w:r>
      <w:r w:rsidR="00E349A4">
        <w:rPr>
          <w:rFonts w:cs="Arial"/>
          <w:color w:val="000000" w:themeColor="text1"/>
          <w:sz w:val="24"/>
          <w:szCs w:val="24"/>
        </w:rPr>
        <w:t xml:space="preserve"> wykładowymi</w:t>
      </w:r>
      <w:r w:rsidRPr="00791D51">
        <w:rPr>
          <w:rFonts w:cs="Arial"/>
          <w:color w:val="000000" w:themeColor="text1"/>
          <w:sz w:val="24"/>
          <w:szCs w:val="24"/>
        </w:rPr>
        <w:t>.</w:t>
      </w:r>
    </w:p>
    <w:p w:rsidR="000162C0" w:rsidRPr="00791D51" w:rsidRDefault="00E349A4" w:rsidP="003B14BE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W auli </w:t>
      </w:r>
      <w:r w:rsidR="000162C0" w:rsidRPr="00791D51">
        <w:rPr>
          <w:rFonts w:cs="Arial"/>
          <w:color w:val="000000" w:themeColor="text1"/>
          <w:sz w:val="24"/>
          <w:szCs w:val="24"/>
        </w:rPr>
        <w:t>należy zastosować nowoczesne rozwiązania multimedialne i interaktywne, które ułatwią i uatrakcyjnią prowadzenie wykładów. System audiowizualny powinien opierać się na w pełni cyfrowych rozwiązaniach, kompatybilnych z aktualnymi standardami AV.</w:t>
      </w:r>
    </w:p>
    <w:p w:rsidR="000162C0" w:rsidRPr="000162C0" w:rsidRDefault="000162C0" w:rsidP="003B14BE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0162C0">
        <w:rPr>
          <w:rFonts w:cs="Arial"/>
          <w:b/>
          <w:color w:val="000000" w:themeColor="text1"/>
          <w:sz w:val="24"/>
          <w:szCs w:val="24"/>
        </w:rPr>
        <w:t>Opis funkcjonalny systemu audiowizualnego</w:t>
      </w:r>
      <w:r w:rsidRPr="000162C0">
        <w:rPr>
          <w:rFonts w:cs="Arial"/>
          <w:b/>
          <w:color w:val="000000" w:themeColor="text1"/>
          <w:sz w:val="24"/>
          <w:szCs w:val="24"/>
        </w:rPr>
        <w:tab/>
      </w:r>
    </w:p>
    <w:p w:rsidR="000162C0" w:rsidRPr="00791D51" w:rsidRDefault="000162C0" w:rsidP="003B14BE">
      <w:pPr>
        <w:jc w:val="both"/>
        <w:rPr>
          <w:rFonts w:cs="Arial"/>
          <w:color w:val="000000" w:themeColor="text1"/>
          <w:sz w:val="24"/>
          <w:szCs w:val="24"/>
        </w:rPr>
      </w:pPr>
      <w:r w:rsidRPr="00791D51">
        <w:rPr>
          <w:rFonts w:cs="Arial"/>
          <w:color w:val="000000" w:themeColor="text1"/>
          <w:sz w:val="24"/>
          <w:szCs w:val="24"/>
        </w:rPr>
        <w:t xml:space="preserve">System audiowizualny auli powinien opierać się na systemie  połączonych ze sobą </w:t>
      </w:r>
      <w:r w:rsidR="00D75E32">
        <w:rPr>
          <w:rFonts w:cs="Arial"/>
          <w:color w:val="000000" w:themeColor="text1"/>
          <w:sz w:val="24"/>
          <w:szCs w:val="24"/>
        </w:rPr>
        <w:t>kamer</w:t>
      </w:r>
      <w:r w:rsidRPr="00791D51">
        <w:rPr>
          <w:rFonts w:cs="Arial"/>
          <w:color w:val="000000" w:themeColor="text1"/>
          <w:sz w:val="24"/>
          <w:szCs w:val="24"/>
        </w:rPr>
        <w:t xml:space="preserve"> oraz z systemu AV</w:t>
      </w:r>
      <w:r w:rsidR="0040071E">
        <w:rPr>
          <w:rFonts w:cs="Arial"/>
          <w:color w:val="000000" w:themeColor="text1"/>
          <w:sz w:val="24"/>
          <w:szCs w:val="24"/>
        </w:rPr>
        <w:t xml:space="preserve">, </w:t>
      </w:r>
      <w:r w:rsidRPr="00791D51">
        <w:rPr>
          <w:rFonts w:cs="Arial"/>
          <w:color w:val="000000" w:themeColor="text1"/>
          <w:sz w:val="24"/>
          <w:szCs w:val="24"/>
        </w:rPr>
        <w:t xml:space="preserve">umożliwiającym transmisję na żywo z możliwością rejestracji dźwięku i obrazu. </w:t>
      </w:r>
    </w:p>
    <w:p w:rsidR="000162C0" w:rsidRPr="00791D51" w:rsidRDefault="000162C0" w:rsidP="003B14BE">
      <w:pPr>
        <w:jc w:val="both"/>
        <w:rPr>
          <w:rFonts w:cs="Arial"/>
          <w:color w:val="000000" w:themeColor="text1"/>
          <w:sz w:val="24"/>
          <w:szCs w:val="24"/>
        </w:rPr>
      </w:pPr>
    </w:p>
    <w:p w:rsidR="000162C0" w:rsidRPr="00791D51" w:rsidRDefault="000162C0" w:rsidP="00ED5F9E">
      <w:pPr>
        <w:jc w:val="both"/>
        <w:rPr>
          <w:rFonts w:cs="Arial"/>
          <w:color w:val="000000" w:themeColor="text1"/>
          <w:sz w:val="24"/>
          <w:szCs w:val="24"/>
        </w:rPr>
      </w:pPr>
      <w:r w:rsidRPr="00791D51">
        <w:rPr>
          <w:rFonts w:cs="Arial"/>
          <w:color w:val="000000" w:themeColor="text1"/>
          <w:sz w:val="24"/>
          <w:szCs w:val="24"/>
        </w:rPr>
        <w:t>Z racji dużych odległości system dystrybu</w:t>
      </w:r>
      <w:r w:rsidR="00D75E32">
        <w:rPr>
          <w:rFonts w:cs="Arial"/>
          <w:color w:val="000000" w:themeColor="text1"/>
          <w:sz w:val="24"/>
          <w:szCs w:val="24"/>
        </w:rPr>
        <w:t>cji sygnału audio-video został</w:t>
      </w:r>
      <w:r w:rsidRPr="00791D51">
        <w:rPr>
          <w:rFonts w:cs="Arial"/>
          <w:color w:val="000000" w:themeColor="text1"/>
          <w:sz w:val="24"/>
          <w:szCs w:val="24"/>
        </w:rPr>
        <w:t xml:space="preserve"> zapro</w:t>
      </w:r>
      <w:r w:rsidR="00580E6B">
        <w:rPr>
          <w:rFonts w:cs="Arial"/>
          <w:color w:val="000000" w:themeColor="text1"/>
          <w:sz w:val="24"/>
          <w:szCs w:val="24"/>
        </w:rPr>
        <w:t xml:space="preserve">jektowany w technologii </w:t>
      </w:r>
      <w:r w:rsidR="00580E6B" w:rsidRPr="00580E6B">
        <w:rPr>
          <w:rFonts w:cs="Arial"/>
          <w:color w:val="000000" w:themeColor="text1"/>
          <w:sz w:val="24"/>
          <w:szCs w:val="24"/>
        </w:rPr>
        <w:t>przesyłu</w:t>
      </w:r>
      <w:r w:rsidRPr="00791D51">
        <w:rPr>
          <w:rFonts w:cs="Arial"/>
          <w:color w:val="000000" w:themeColor="text1"/>
          <w:sz w:val="24"/>
          <w:szCs w:val="24"/>
        </w:rPr>
        <w:t xml:space="preserve"> TCIP multicast w rozdzielczości 4K </w:t>
      </w:r>
      <w:r w:rsidR="00ED4EC8">
        <w:rPr>
          <w:rFonts w:cs="Arial"/>
          <w:color w:val="000000" w:themeColor="text1"/>
          <w:sz w:val="24"/>
          <w:szCs w:val="24"/>
        </w:rPr>
        <w:t xml:space="preserve">i prędkości </w:t>
      </w:r>
      <w:r w:rsidRPr="00791D51">
        <w:rPr>
          <w:rFonts w:cs="Arial"/>
          <w:color w:val="000000" w:themeColor="text1"/>
          <w:sz w:val="24"/>
          <w:szCs w:val="24"/>
        </w:rPr>
        <w:t>60 klatek na sekundę (oprócz wspomnianego przesyłu sygnału między monitorami via LAN). Należy zaprojektować nową</w:t>
      </w:r>
      <w:r w:rsidR="00A04667">
        <w:rPr>
          <w:rFonts w:cs="Arial"/>
          <w:color w:val="000000" w:themeColor="text1"/>
          <w:sz w:val="24"/>
          <w:szCs w:val="24"/>
        </w:rPr>
        <w:t xml:space="preserve"> sieć TCIP pozwalającą na przesł</w:t>
      </w:r>
      <w:r w:rsidRPr="00791D51">
        <w:rPr>
          <w:rFonts w:cs="Arial"/>
          <w:color w:val="000000" w:themeColor="text1"/>
          <w:sz w:val="24"/>
          <w:szCs w:val="24"/>
        </w:rPr>
        <w:t>anie</w:t>
      </w:r>
      <w:r w:rsidR="00D75E32">
        <w:rPr>
          <w:rFonts w:cs="Arial"/>
          <w:color w:val="000000" w:themeColor="text1"/>
          <w:sz w:val="24"/>
          <w:szCs w:val="24"/>
        </w:rPr>
        <w:t xml:space="preserve"> sygnału audio-video z przyłączy</w:t>
      </w:r>
      <w:r w:rsidRPr="00791D51">
        <w:rPr>
          <w:rFonts w:cs="Arial"/>
          <w:color w:val="000000" w:themeColor="text1"/>
          <w:sz w:val="24"/>
          <w:szCs w:val="24"/>
        </w:rPr>
        <w:t xml:space="preserve"> do dowolnego urządzenia w auli. System dodatkowo </w:t>
      </w:r>
      <w:r w:rsidR="00A04667">
        <w:rPr>
          <w:rFonts w:cs="Arial"/>
          <w:color w:val="000000" w:themeColor="text1"/>
          <w:sz w:val="24"/>
          <w:szCs w:val="24"/>
        </w:rPr>
        <w:t xml:space="preserve">powinien </w:t>
      </w:r>
      <w:r w:rsidRPr="00791D51">
        <w:rPr>
          <w:rFonts w:cs="Arial"/>
          <w:color w:val="000000" w:themeColor="text1"/>
          <w:sz w:val="24"/>
          <w:szCs w:val="24"/>
        </w:rPr>
        <w:t>pozwalać na przesył sygnału audio-video z auli na parterze do Sali 408 na IV piętrze za pomocą światłowodu. W auli na parterze przewidziano d</w:t>
      </w:r>
      <w:r w:rsidR="00A04667">
        <w:rPr>
          <w:rFonts w:cs="Arial"/>
          <w:color w:val="000000" w:themeColor="text1"/>
          <w:sz w:val="24"/>
          <w:szCs w:val="24"/>
        </w:rPr>
        <w:t>wa przyłącza (nablatowe oraz ścienne) obsługujące projektor</w:t>
      </w:r>
      <w:r w:rsidRPr="00791D51">
        <w:rPr>
          <w:rFonts w:cs="Arial"/>
          <w:color w:val="000000" w:themeColor="text1"/>
          <w:sz w:val="24"/>
          <w:szCs w:val="24"/>
        </w:rPr>
        <w:t xml:space="preserve"> w technologii laserowej min 5100 ANSI i rozdzielczości min WUXGA oraz powalające na zrzut obrazu z kamery typu PTZ pracującej w technologii TCIP min Full HD do Sali 408 na IV piętrze oraz strumieniowanie obrazu on line na portalu typu </w:t>
      </w:r>
      <w:r w:rsidR="00996A80">
        <w:rPr>
          <w:rFonts w:cs="Arial"/>
          <w:color w:val="000000" w:themeColor="text1"/>
          <w:sz w:val="24"/>
          <w:szCs w:val="24"/>
        </w:rPr>
        <w:t>Y</w:t>
      </w:r>
      <w:r w:rsidRPr="00791D51">
        <w:rPr>
          <w:rFonts w:cs="Arial"/>
          <w:color w:val="000000" w:themeColor="text1"/>
          <w:sz w:val="24"/>
          <w:szCs w:val="24"/>
        </w:rPr>
        <w:t>ou</w:t>
      </w:r>
      <w:r w:rsidR="00996A80">
        <w:rPr>
          <w:rFonts w:cs="Arial"/>
          <w:color w:val="000000" w:themeColor="text1"/>
          <w:sz w:val="24"/>
          <w:szCs w:val="24"/>
        </w:rPr>
        <w:t>T</w:t>
      </w:r>
      <w:r w:rsidRPr="00791D51">
        <w:rPr>
          <w:rFonts w:cs="Arial"/>
          <w:color w:val="000000" w:themeColor="text1"/>
          <w:sz w:val="24"/>
          <w:szCs w:val="24"/>
        </w:rPr>
        <w:t xml:space="preserve">ube oraz zapisywanie kolejnych sesji. </w:t>
      </w:r>
    </w:p>
    <w:p w:rsidR="001F5CF5" w:rsidRDefault="001F5CF5" w:rsidP="000162C0">
      <w:pPr>
        <w:rPr>
          <w:rFonts w:cs="Arial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-1416"/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900"/>
        <w:gridCol w:w="2200"/>
      </w:tblGrid>
      <w:tr w:rsidR="005C050C" w:rsidRPr="003B14BE" w:rsidTr="005C050C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Zestawienie sprzętowe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Ilość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Nazwa urządzenia - opis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System Audio-Video Aula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 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 xml:space="preserve">Sprzęt/usługa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 xml:space="preserve">Zestawienie ilościowe 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Projektor lase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rowy min 5100 ANSI rozdzielczość</w:t>
            </w: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minWUXGA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Ekran projekcyjny elektryczny z napinaczami 464x290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Kamera typu PTZ + uchwyt sufitowy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580E6B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Monitor intera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ktywny na stojaku z kółkami, półką </w:t>
            </w:r>
            <w:r w:rsidRPr="00580E6B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plus kontroler OPS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Przyłącze stoł</w:t>
            </w: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owe do sal w konfiguracji (HDMI, 2x LAN, 2x 230V)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Przyłącze ścienne HDMI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Nadajnik/Odbiornik AV 4K z wbudowanym skalerem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5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Jednostka sterująca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Switch 48 portowy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Moduł rozszerzenia portów sterujących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Switch na szynę DIN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3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Procesor audio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Wzmacniacz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Głośniki ścienne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10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Panel sterowania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Podstawka do panelu ster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o</w:t>
            </w: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wania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Mikrofon stołowy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Podstawka do mikrofonu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Mikrofon bezprzewodowy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Szafa rack 12U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Akcesoria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Programowanie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  <w:tr w:rsidR="005C050C" w:rsidRPr="003B14BE" w:rsidTr="005C050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Instalacja+okablowanie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C050C" w:rsidRPr="003B14BE" w:rsidRDefault="005C050C" w:rsidP="005C050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3B14BE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1</w:t>
            </w:r>
          </w:p>
        </w:tc>
      </w:tr>
    </w:tbl>
    <w:p w:rsidR="00323898" w:rsidRDefault="00323898" w:rsidP="000162C0">
      <w:pPr>
        <w:rPr>
          <w:rFonts w:cs="Arial"/>
          <w:color w:val="000000" w:themeColor="text1"/>
          <w:sz w:val="24"/>
          <w:szCs w:val="24"/>
        </w:rPr>
      </w:pPr>
    </w:p>
    <w:p w:rsidR="00323898" w:rsidRDefault="00323898" w:rsidP="000162C0">
      <w:pPr>
        <w:rPr>
          <w:rFonts w:cs="Arial"/>
          <w:color w:val="000000" w:themeColor="text1"/>
          <w:sz w:val="24"/>
          <w:szCs w:val="24"/>
        </w:rPr>
      </w:pPr>
    </w:p>
    <w:p w:rsidR="00323898" w:rsidRDefault="00323898" w:rsidP="000162C0">
      <w:pPr>
        <w:rPr>
          <w:rFonts w:cs="Arial"/>
          <w:color w:val="000000" w:themeColor="text1"/>
          <w:sz w:val="24"/>
          <w:szCs w:val="24"/>
        </w:rPr>
      </w:pPr>
    </w:p>
    <w:p w:rsidR="00323898" w:rsidRDefault="00323898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ED5F9E" w:rsidRDefault="00ED5F9E" w:rsidP="000162C0">
      <w:pPr>
        <w:rPr>
          <w:rFonts w:cs="Arial"/>
          <w:color w:val="000000" w:themeColor="text1"/>
          <w:sz w:val="24"/>
          <w:szCs w:val="24"/>
        </w:rPr>
      </w:pPr>
    </w:p>
    <w:p w:rsidR="000162C0" w:rsidRDefault="000162C0" w:rsidP="000162C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Zestawianie sprzętowe</w:t>
      </w:r>
    </w:p>
    <w:p w:rsidR="000162C0" w:rsidRPr="00CE6829" w:rsidRDefault="003B14BE" w:rsidP="00CE6829">
      <w:pPr>
        <w:jc w:val="both"/>
        <w:rPr>
          <w:rFonts w:cs="Arial"/>
          <w:b/>
          <w:i/>
          <w:color w:val="000000" w:themeColor="text1"/>
          <w:sz w:val="24"/>
          <w:szCs w:val="24"/>
          <w:u w:val="single"/>
        </w:rPr>
      </w:pPr>
      <w:r w:rsidRPr="00CE6829">
        <w:rPr>
          <w:rFonts w:cs="Arial"/>
          <w:b/>
          <w:i/>
          <w:color w:val="000000" w:themeColor="text1"/>
          <w:sz w:val="24"/>
          <w:szCs w:val="24"/>
          <w:u w:val="single"/>
        </w:rPr>
        <w:t>Parametry sprzętowe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Parametry projektora sztuk 1 </w:t>
      </w: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aula</w:t>
      </w:r>
    </w:p>
    <w:p w:rsidR="00CE6829" w:rsidRP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Jasność: min 5100 ANSI</w:t>
      </w:r>
    </w:p>
    <w:p w:rsidR="00CE6829" w:rsidRP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Rozdzielczość: min WUXGA </w:t>
      </w:r>
    </w:p>
    <w:p w:rsidR="00CE6829" w:rsidRP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Technologia: laser</w:t>
      </w:r>
    </w:p>
    <w:p w:rsidR="00CE6829" w:rsidRP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Obiektyw: zdolny obsłużyć ekran szerokości 464 cm z odległości 5.57 – 9.17 m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Wejścia/wyjścia</w:t>
      </w: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: </w:t>
      </w: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Mini D-SUB15pin x 1 (Computer IN), Mini D-SUB15pin x 1 (Monitor OUT), HDMI x 1, HDMI 1/ MHL in x1, HDBaseT x 1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highlight w:val="white"/>
          <w:lang w:val="en-US" w:eastAsia="en-US"/>
        </w:rPr>
        <w:t>Sterowanie: min. Mini USB, RJ45(LAN), RS-232C (PC-control), Mini DIN3(VESA 3D sync), 3.5mm jack(+12v Trigger Out), 3.5mm jack(Wired Remote)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Funkcje: PIP/PBP, Tilit 360 stopni, Portrait mode, Korekcja koloru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Poziom hałasu: max 35 dB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  <w:t>Przyłącze stołowe sztuk 1 aula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 xml:space="preserve">8 slotów konfigurowalnych (2 rzędy po 4 sloty). Sloty w konfiguracji 1xHDMI, 2x230V,2XLAN, jeden slot USB typ C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napięcie 32.5 Wat na 5, 9, 15, lub 20 Voltów DC</w:t>
      </w: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 xml:space="preserve"> i A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napięcie 12 Watów dla 5 Woltów DC jeśli port USB-C jest wolny. </w:t>
      </w: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 xml:space="preserve"> Porty te służą do szybkiego ładowania urządzeń mobilnych. Pokrywa składana do wewnątrz gniazda za pomocą mechanicznego przycisku otwierający kasetę.</w:t>
      </w:r>
    </w:p>
    <w:p w:rsidR="00CE6829" w:rsidRDefault="00D75E32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  <w:t>Przyłącze</w:t>
      </w:r>
      <w:r w:rsidR="00CE6829"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  <w:t xml:space="preserve"> naścienne sztuk 1 aula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lastRenderedPageBreak/>
        <w:t>Przyłącze HDMI na plakietce mocowane podtynkowo wejście/wyjście wspierające HD i UHD sygnały do 4K60 4:2:0 i 4K30 4:4:4, kolor biały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  <w:t xml:space="preserve">Panel sterowania 7” aula 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Ekran sterujący LCD 7” na podstawce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 xml:space="preserve">Typ wyświetlacza:TFT kolorowa aktywna matryca LCD 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Rozdzielczość: min 1024x600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Jasność: min 350 nitów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5 programowalnych klawiszy fizycznych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Miniaturowy przycisk z tyłu obudowy do resetowania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Wbudowany mikrofon oraz głośniki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Zasilanie poprzez PoE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Komunikacja: 1x RJ45 10/100BaseT Ethernet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Centralny system sterowania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Pamięć SDRAM min. 512 MB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Wsparcie zewnętrznych nośników danych USB o pojemności max. 1 TB 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Wsparcie kart Pamięci SD oraz SDHC o pojemności max. 32 GB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Wbudowane porty: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2x RJ45 (Ethernet 10/100/1000 &amp; Control Subnet 10/100/1000)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1x USB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8x wejście I/O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8x Relay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8x IR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1x COM (dwukierunkowa komunikacja RS-232/422/485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2x COM (dwukierunkowa komunikacja RS-232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Zabezpieczenia: TLS, SSL, SSH, SFTP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Obsługa uwierzytelnienia 802.1X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Logowanie poprzez zarządzanie użytkownikami/grupami oraz wsparcie Active Directory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Możliwość montażu w szafie RACK 1U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Moduł rozszerzenia portów sterujących 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dla portu RS232 dwukierunkowy, jednokierunkowy IR/serial, relay 1-2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Switch na szynę DIN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8 kanałowy przełącznik mocy do sterowania oświetleniem i silnikami Sali z 8 cyfrowymi wejściami wspierającymi </w:t>
      </w: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120 oraz 220-240 Voltowe instalacje.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Nadajnik/Odbiornik AV 4K60 HDR poprzez sieć Ethernet z wbudowanym switcherem </w:t>
      </w:r>
      <w:r w:rsidR="00B76C98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5 sztuk</w:t>
      </w:r>
    </w:p>
    <w:p w:rsidR="00CE6829" w:rsidRDefault="00CE6829" w:rsidP="00CE68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Urządzenie pozwalające na: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Przesyłanie sygnału AV poprzez IP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Odbieranie i wyświetlanie sygnału AV poprzez IP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Switcher sygnału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Wbudowany Skaler wideo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Komunikacja: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lastRenderedPageBreak/>
        <w:t>2x USB (1x Podłączane do PC, 1x Do podłączenie klawiatury, myszy lub innego urządzenia zewnętrznego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1x RJ45 (2x 10/100/1000BaseT w tym jedno zasilające)</w:t>
      </w:r>
    </w:p>
    <w:p w:rsidR="00CE6829" w:rsidRDefault="00572772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1x SFP 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1x Wyjście HDMI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2x Wejście HDMI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Audio I/O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RS232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IR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COM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Wsparcie dla obsługi wideo w rozdzielczości 4K60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Wsparcie dla próbkowania koloru 4:4:4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Wsparcie dla treści HDR10 oraz HDCP 2.2</w:t>
      </w:r>
    </w:p>
    <w:p w:rsidR="00CE6829" w:rsidRDefault="00CE6829" w:rsidP="00CE68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Wsparcie dla cyfrowego audio: Dolby Digital, Dolby Atmos, DTS, LPCM (do 8 kanałów)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Zabezpieczenia: TLS, SSL, Active Directory authentication, Obsługa uwierzytelnienia 802.1X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Switch sieciowy </w:t>
      </w:r>
      <w:r w:rsidR="00996A80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zarządzalny</w:t>
      </w: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48-portowy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– 1 sztuka aula</w:t>
      </w:r>
    </w:p>
    <w:p w:rsidR="00CE6829" w:rsidRPr="00A04667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48 portów 10/100/1000Mbps, Wszystkie porty posiadające zasilanie PoE+, Wszystkie porty posiadające wsparcie dla 10/100/1000BaseT, Switch musi spełniać poniższe parametry : </w:t>
      </w:r>
      <w:r w:rsidRPr="00A046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Non-blocking backplane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, </w:t>
      </w:r>
      <w:r w:rsidRPr="00A046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Layer 2 or 3, IGMPv2 implemented.</w:t>
      </w:r>
      <w:r w:rsidRPr="00A0466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br/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CE6829" w:rsidRDefault="00B76C98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Parametry procesora audio 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Konwersja sygnału Analogowego do cyfrowego 24-bit 48 kHz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Konwersja sygnału cyfrowego do analogowego 24-bit 48 kHz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Wsparcie dla Dante audio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32 kanały wejściowe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32 kanały wyjściowe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Komunikacja:1x RJ45 Ethernet 10/100/1000, 2x Dedykowane portyRJ45 1000 - Mbps Dante audio,  USB, Wejścia sygnałowe: 12x Mic/Liniowe, Wyjścia sygnałowe: 8x Liniowe.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Auto switcher skalujący z ekstenderem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Przesył sygnału audio-video do 70 m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Funkcja switchera </w:t>
      </w: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3x1+1 (3 wejścia na nadajniku + 1 wejście na odbiorniku) funkcja ręcznego lub automatycznego przełączania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Funkcja skalera - wybór formatu, redukcja szumu, korekcja kolorów RGB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highlight w:val="white"/>
          <w:lang w:val="en-US" w:eastAsia="en-US"/>
        </w:rPr>
        <w:t>Wejścia: HDMI w/Deep Color (DVI &amp; Dual-Mode DisplayPort compatible); VGA/RGB (RGBHV, RGBS, RGsB); component (YPbPr)</w:t>
      </w:r>
    </w:p>
    <w:p w:rsidR="00CE6829" w:rsidRPr="00A04667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val="en-US" w:eastAsia="en-US"/>
        </w:rPr>
      </w:pPr>
      <w:r w:rsidRPr="00A04667">
        <w:rPr>
          <w:rFonts w:ascii="Calibri" w:eastAsiaTheme="minorHAnsi" w:hAnsi="Calibri" w:cs="Calibri"/>
          <w:color w:val="000000"/>
          <w:sz w:val="24"/>
          <w:szCs w:val="24"/>
          <w:highlight w:val="white"/>
          <w:lang w:val="en-US" w:eastAsia="en-US"/>
        </w:rPr>
        <w:t>Wyjście: HDMI w/Deep Color (DVI compatible)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Wejście audio: HDMI, analog stereo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Wyjście audio: HDMI, analog stereo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Analogowy format: stereo dwukanałowe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 xml:space="preserve">Komunikacja: Ethernet: </w:t>
      </w:r>
      <w:r w:rsidRPr="00E349A4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</w:t>
      </w:r>
      <w:r w:rsidRPr="00E349A4"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0/100 Mbps, auto-switching, auto-negotiating, auto-discovery, full/half duplex, DHCP, web browser setup and control, RS 232 dwukierunkowy, IR jednokierunkowy via infrared do 60 kHz, HDMI: HDCP 1.4, EDID, CEC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Wzmacniacz  – 1 sztuka – aula</w:t>
      </w:r>
    </w:p>
    <w:p w:rsidR="00CE6829" w:rsidRP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Cyfrowy wzmacniacz 4 kanałowy 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Moc wyjściowa</w:t>
      </w: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 xml:space="preserve"> 4 x 240 W przy 100 V 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Kanały wyjściowe – 4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Kanały wejściowe  zbalansowane/niezbalansowane – 4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Możliwość zmostkowania 2x480 wat na 100 V 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Wzmacniacz klasy D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Parametry głośników – 10 sztuk - aula: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Głośnik dwudrożny Woofer: 6,5’ tweeter: 0,98” z aluminiowym grillem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Wbudowany 60 Watowy transformator typu multi-tap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Odczepy: 3.75W/7.5W/15W/30W/60W przy 70V; 7.5W/15W/30W/60W przy 100V</w:t>
      </w:r>
    </w:p>
    <w:p w:rsidR="00CE6829" w:rsidRPr="00A04667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A04667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Power Handling: 150 Watts program (8 Ohms)</w:t>
      </w:r>
    </w:p>
    <w:p w:rsidR="00CE6829" w:rsidRPr="00A04667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A04667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Frequency Range: 70 Hz to 18 kHz (-10 dB)</w:t>
      </w:r>
    </w:p>
    <w:p w:rsidR="00CE6829" w:rsidRPr="00A04667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A04667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Frequency Response: 90 Hz to 16 kHz (±3 dB)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Uchwyt ścienny montowany na przegubie kulowym pozwalającym na obracanie głośnika o 360 stopni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Głośnik klasy </w:t>
      </w:r>
      <w:r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  <w:t>IPX4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highlight w:val="white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highlight w:val="white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Ekran projekcyjny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sztuk 1 </w:t>
      </w: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– aula</w:t>
      </w:r>
    </w:p>
    <w:p w:rsidR="00CE6829" w:rsidRDefault="00CE6829" w:rsidP="00CE682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Wymiar powierzchni projekcyjnej 464x290 z napinaczami. Certyfikaty: B1,M1,M2, CE, RoHS</w:t>
      </w:r>
    </w:p>
    <w:p w:rsidR="00CE6829" w:rsidRDefault="00CE6829" w:rsidP="00CE682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Parametry kamery (</w:t>
      </w:r>
      <w:r w:rsidR="00ED5F9E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aula</w:t>
      </w: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>)</w:t>
      </w: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CE6829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>Kamera rozdzielczość min 1080p</w:t>
      </w:r>
      <w:r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 -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1920x1080 HDTV 1080p to 160x90 HDMI/SDI Output: 1080p@50/60 fps (50/60 Hz) 1080i@50/60 fps (50/60 Hz) 720p@50/60 fps (50/60 Hz)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Zoom optyczny: min x30 optyczny z autofocusem, min 12x cyfrowy, min 256 presetów ustawień, Control queue, On-screen directional indicator, Adjustable zoom speed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Wsparcie dla SDI i HDMI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Kompresja video: H.264 High, Baseline and Main profile (MPEG-4 Part 10/AVC), Motion JPEG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Frame rate Up to 50/60 fps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Video streaming: Multiple, możliwość konfiguracji streamów  H.264 and Motion JPEG, Konfigurowalny frame rate i bandwidth, VBR/MBR H.264, HDMI 3G-SDI, SMPTE 292-1, SMPTE 424 Level Audio</w:t>
      </w:r>
      <w:r w:rsidR="00572772"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,</w:t>
      </w: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 xml:space="preserve"> Audiostreaming Two-way, Stereo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Kompresja audio SDI: AES3 24 bit, 48 kHz HDMI: LPCM Network: AAC LC 8/16/32/48 kHz, G.711 PCM 8 kHz, G.726 ADPCM 8 kHz, Opus 8/16/48 kHz, Konfigurowalny bit rate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 xml:space="preserve">Wejście audio XLR zbalansowane mono iwejście (lewy/prawy) Mikrofon fontomowy 48 V Balanced external microphone (mono) Balanced line level (mono) Maximum input level: 4.4 Vrms Bandwidth: 20 Hz - 20 kHz, may be limited by sample rate THD+N: &lt; 0.03% Signal-to-Noise ratio: &gt; 85 dB @ 0 dB gain, &gt; 78 dB @ 30 dB gain 3.5 mm unbalanced stereo input </w:t>
      </w: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lastRenderedPageBreak/>
        <w:t>Microphone Power 5 V via 2.2 kOhm Unbalanced external microphone (stereo) Unbalanced line (stereo) Line input impedance: &lt; 1.7 kOhm Maximum input level: 2.2 Vrms THD+N: &lt; 0.03% Signal-to-Noise ratio: &gt; 87 dB @ 0 dB gain, &gt; 83 dB @ 30 dB gain Bandwidth: 20 Hz - 20 kHz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Wyjście 3.5 mm niezbalansowane stereo output Output impedance: &lt; 100 Ohm, short circuit proof Signal-to-Noise ratio: &gt; 87 dB Bandwidth: 20 Hz - 20 kHz, may be limited by sample rate THD+N: &lt; 0.03% @ 10 kOhm load Maximum input level: &gt; 0.707 Vrms SDI THD+N: &lt; 0.03% Bandwidth: 20 Hz - 20 kHz Signal-to-Noise ratio: &gt; 87 dB @ 0 dB gain, &gt; 83 dB @ 30 dB g HDMI THD+N: &lt; 0.03% Bandwidth: 20 Hz - 20 kHz Signal-to-Noise ratio: &gt; 87 dB @ 0 dB gain, &gt; 83 dB @ 30 dB gain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Wspierane protokoły: IPv4/v6, HTTP, HTTPSa</w:t>
      </w:r>
      <w:r w:rsidR="0040071E"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 xml:space="preserve">, </w:t>
      </w: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 xml:space="preserve"> SSL/TLSa</w:t>
      </w:r>
      <w:r w:rsidR="0040071E"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 xml:space="preserve">, </w:t>
      </w: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 xml:space="preserve"> QoS Layer 3 DiffServ, FTP, CIFS/SMB, SMTP, Bonjour, UPnPTM, SNMP v1/v2c/v3 (MIB-II), DNS, DynDNS, NTP, RTSP, RTP, SFTP, TCP, UDP, IGMP, RTCP, ICMP, DHCP, ARP, SOCKS, SSH, HDMI 1.4 3G-SD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</w:p>
    <w:p w:rsidR="00CE6829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Wbudowana pamięć: </w:t>
      </w:r>
      <w:r w:rsidR="0057277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1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GB RAM, 512 MB Flas</w:t>
      </w:r>
      <w:r w:rsidR="00572772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h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oraz wsparcie dla  SD/SDHC/SDXC card do ded</w:t>
      </w:r>
      <w:r w:rsidR="00A04FB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ykowanej pamięci sieciowej  (NAS) For SD card i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NAS.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Złącza: RJ45 10BASE-T/100BASE-TX Terminal block for 2 configurable alarm input/output 3.5 mm stereo mic/line in, 3.5 mm stereo line out XLR-3 (left + right) mic/line in (with 48 V phantom power) HDMI Type A, BNC for SDI, Terminal block for DC power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val="en-US" w:eastAsia="en-US"/>
        </w:rPr>
      </w:pPr>
      <w:r w:rsidRPr="00E349A4"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  <w:t>Zabezpieczenia: Password protection, IP address filtering, HTTPSa encryption, IEEE 802.1Xa network access control, Digest authentication, User access log, Centralized certificate management</w:t>
      </w: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val="en-US" w:eastAsia="en-US"/>
        </w:rPr>
      </w:pPr>
    </w:p>
    <w:p w:rsidR="00CE6829" w:rsidRPr="00E349A4" w:rsidRDefault="00CE6829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val="en-US" w:eastAsia="en-US"/>
        </w:rPr>
      </w:pPr>
    </w:p>
    <w:p w:rsidR="00776F56" w:rsidRPr="00BC5552" w:rsidRDefault="00776F56" w:rsidP="00CE6829">
      <w:pPr>
        <w:tabs>
          <w:tab w:val="left" w:pos="5430"/>
        </w:tabs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val="en-US" w:eastAsia="en-US"/>
        </w:rPr>
      </w:pPr>
    </w:p>
    <w:p w:rsidR="00B52756" w:rsidRDefault="00776F56" w:rsidP="00CE6829">
      <w:pPr>
        <w:tabs>
          <w:tab w:val="left" w:pos="5430"/>
        </w:tabs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776F56"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Zamawiający </w:t>
      </w:r>
      <w:r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wymaga aby elementy systemu, dla których nie określono warunków gwarancji </w:t>
      </w:r>
    </w:p>
    <w:p w:rsidR="00776F56" w:rsidRPr="00776F56" w:rsidRDefault="00776F56" w:rsidP="00CE6829">
      <w:pPr>
        <w:tabs>
          <w:tab w:val="left" w:pos="5430"/>
        </w:tabs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  <w:t xml:space="preserve">Posiadały przynajmniej 60 miesięcy gwarancji . </w:t>
      </w:r>
    </w:p>
    <w:p w:rsidR="00B52756" w:rsidRDefault="00B52756" w:rsidP="00CE6829">
      <w:pPr>
        <w:tabs>
          <w:tab w:val="left" w:pos="5430"/>
        </w:tabs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776F56" w:rsidRPr="00776F56" w:rsidRDefault="00776F56" w:rsidP="00EB34D2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776F56" w:rsidRPr="00776F56" w:rsidRDefault="00776F56" w:rsidP="00EB34D2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776F56" w:rsidRPr="00776F56" w:rsidRDefault="00776F56" w:rsidP="00EB34D2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776F56" w:rsidRPr="00776F56" w:rsidRDefault="00776F56" w:rsidP="00EB34D2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776F56" w:rsidRPr="00776F56" w:rsidRDefault="00776F56" w:rsidP="00EB34D2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</w:p>
    <w:p w:rsidR="00EE0E04" w:rsidRDefault="00EE0E04" w:rsidP="00CE6829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EB34D2" w:rsidRDefault="00ED5F9E" w:rsidP="00ED5F9E">
      <w:pPr>
        <w:tabs>
          <w:tab w:val="left" w:pos="7716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</w:p>
    <w:p w:rsidR="003B14BE" w:rsidRPr="00791D51" w:rsidRDefault="003B14BE" w:rsidP="00CE6829">
      <w:pPr>
        <w:jc w:val="both"/>
        <w:rPr>
          <w:rFonts w:cs="Arial"/>
          <w:color w:val="000000" w:themeColor="text1"/>
          <w:sz w:val="24"/>
          <w:szCs w:val="24"/>
        </w:rPr>
      </w:pPr>
    </w:p>
    <w:sectPr w:rsidR="003B14BE" w:rsidRPr="00791D51" w:rsidSect="007C2D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CB" w:rsidRDefault="00160CCB" w:rsidP="003B14BE">
      <w:pPr>
        <w:spacing w:after="0" w:line="240" w:lineRule="auto"/>
      </w:pPr>
      <w:r>
        <w:separator/>
      </w:r>
    </w:p>
  </w:endnote>
  <w:endnote w:type="continuationSeparator" w:id="0">
    <w:p w:rsidR="00160CCB" w:rsidRDefault="00160CCB" w:rsidP="003B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830861"/>
      <w:docPartObj>
        <w:docPartGallery w:val="Page Numbers (Bottom of Page)"/>
        <w:docPartUnique/>
      </w:docPartObj>
    </w:sdtPr>
    <w:sdtEndPr/>
    <w:sdtContent>
      <w:p w:rsidR="00E349A4" w:rsidRDefault="00160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A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9A4" w:rsidRDefault="00E34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CB" w:rsidRDefault="00160CCB" w:rsidP="003B14BE">
      <w:pPr>
        <w:spacing w:after="0" w:line="240" w:lineRule="auto"/>
      </w:pPr>
      <w:r>
        <w:separator/>
      </w:r>
    </w:p>
  </w:footnote>
  <w:footnote w:type="continuationSeparator" w:id="0">
    <w:p w:rsidR="00160CCB" w:rsidRDefault="00160CCB" w:rsidP="003B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A1"/>
    <w:rsid w:val="00002CAA"/>
    <w:rsid w:val="000162C0"/>
    <w:rsid w:val="000230C8"/>
    <w:rsid w:val="0008446F"/>
    <w:rsid w:val="000F43A1"/>
    <w:rsid w:val="00112316"/>
    <w:rsid w:val="00160CCB"/>
    <w:rsid w:val="001B24CA"/>
    <w:rsid w:val="001D0A9D"/>
    <w:rsid w:val="001D5E71"/>
    <w:rsid w:val="001E4114"/>
    <w:rsid w:val="001F42C4"/>
    <w:rsid w:val="001F5CF5"/>
    <w:rsid w:val="002626BF"/>
    <w:rsid w:val="00323898"/>
    <w:rsid w:val="00343379"/>
    <w:rsid w:val="003B14BE"/>
    <w:rsid w:val="0040071E"/>
    <w:rsid w:val="00406164"/>
    <w:rsid w:val="00481193"/>
    <w:rsid w:val="004E0ABE"/>
    <w:rsid w:val="004E18C6"/>
    <w:rsid w:val="005155F7"/>
    <w:rsid w:val="00572772"/>
    <w:rsid w:val="00580E6B"/>
    <w:rsid w:val="005C050C"/>
    <w:rsid w:val="005E41A4"/>
    <w:rsid w:val="00631D5B"/>
    <w:rsid w:val="006E17A8"/>
    <w:rsid w:val="00776F56"/>
    <w:rsid w:val="007B2E8B"/>
    <w:rsid w:val="007C2DC9"/>
    <w:rsid w:val="007D3302"/>
    <w:rsid w:val="007F3B83"/>
    <w:rsid w:val="008136C8"/>
    <w:rsid w:val="009261B5"/>
    <w:rsid w:val="00971602"/>
    <w:rsid w:val="00981A01"/>
    <w:rsid w:val="00986540"/>
    <w:rsid w:val="00996A80"/>
    <w:rsid w:val="009A33A7"/>
    <w:rsid w:val="00A04667"/>
    <w:rsid w:val="00A04FB7"/>
    <w:rsid w:val="00A806EB"/>
    <w:rsid w:val="00AC72A3"/>
    <w:rsid w:val="00B0755F"/>
    <w:rsid w:val="00B52756"/>
    <w:rsid w:val="00B76C98"/>
    <w:rsid w:val="00BA638D"/>
    <w:rsid w:val="00BC5552"/>
    <w:rsid w:val="00C22D3E"/>
    <w:rsid w:val="00C31881"/>
    <w:rsid w:val="00C35395"/>
    <w:rsid w:val="00C8317F"/>
    <w:rsid w:val="00CE6829"/>
    <w:rsid w:val="00CF641E"/>
    <w:rsid w:val="00D54B93"/>
    <w:rsid w:val="00D75E32"/>
    <w:rsid w:val="00E15813"/>
    <w:rsid w:val="00E349A4"/>
    <w:rsid w:val="00E773B8"/>
    <w:rsid w:val="00EA2DE3"/>
    <w:rsid w:val="00EB34D2"/>
    <w:rsid w:val="00ED4EC8"/>
    <w:rsid w:val="00ED5F9E"/>
    <w:rsid w:val="00EE0E04"/>
    <w:rsid w:val="00F6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D56"/>
  <w15:docId w15:val="{D82B096D-55FA-4EEE-8FDC-0AEEDEA1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C0"/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302"/>
    <w:rPr>
      <w:rFonts w:eastAsiaTheme="minorEastAsia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7D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302"/>
    <w:rPr>
      <w:rFonts w:eastAsiaTheme="minorEastAsia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D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D5B"/>
    <w:rPr>
      <w:rFonts w:eastAsiaTheme="minorEastAs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1583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Uriel</dc:creator>
  <cp:lastModifiedBy>Magdalena Matera </cp:lastModifiedBy>
  <cp:revision>3</cp:revision>
  <dcterms:created xsi:type="dcterms:W3CDTF">2019-09-09T09:07:00Z</dcterms:created>
  <dcterms:modified xsi:type="dcterms:W3CDTF">2019-09-10T07:07:00Z</dcterms:modified>
</cp:coreProperties>
</file>