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B7" w:rsidRPr="00760586" w:rsidRDefault="009725B7" w:rsidP="009725B7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  <w:bookmarkStart w:id="0" w:name="_GoBack"/>
      <w:bookmarkEnd w:id="0"/>
      <w:r w:rsidRPr="00760586">
        <w:rPr>
          <w:rFonts w:cstheme="minorHAnsi"/>
          <w:b/>
        </w:rPr>
        <w:t xml:space="preserve">Kod CPV: </w:t>
      </w:r>
    </w:p>
    <w:p w:rsidR="009725B7" w:rsidRPr="00760586" w:rsidRDefault="009725B7" w:rsidP="009725B7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  <w:r w:rsidRPr="00760586">
        <w:rPr>
          <w:rFonts w:cstheme="minorHAnsi"/>
          <w:b/>
        </w:rPr>
        <w:t xml:space="preserve">30232110-8 Drukarki laserowe, </w:t>
      </w:r>
    </w:p>
    <w:p w:rsidR="009725B7" w:rsidRPr="00760586" w:rsidRDefault="009725B7" w:rsidP="009725B7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  <w:r w:rsidRPr="00760586">
        <w:rPr>
          <w:rFonts w:cstheme="minorHAnsi"/>
          <w:b/>
        </w:rPr>
        <w:t>50323100-6 Konserwacja komputerowych urządzeń peryferyjnych</w:t>
      </w:r>
    </w:p>
    <w:p w:rsidR="009725B7" w:rsidRPr="00760586" w:rsidRDefault="009725B7" w:rsidP="009725B7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  <w:r w:rsidRPr="00760586">
        <w:rPr>
          <w:rFonts w:cstheme="minorHAnsi"/>
          <w:b/>
        </w:rPr>
        <w:t>50323200-7 Naprawa komputerowych urządzeń peryferyjnych</w:t>
      </w:r>
    </w:p>
    <w:p w:rsidR="009725B7" w:rsidRPr="00760586" w:rsidRDefault="009725B7" w:rsidP="009725B7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</w:p>
    <w:p w:rsidR="00E543FF" w:rsidRPr="00760586" w:rsidRDefault="009725B7" w:rsidP="00494884">
      <w:pPr>
        <w:pStyle w:val="Akapitzlist"/>
        <w:spacing w:after="0" w:line="360" w:lineRule="auto"/>
        <w:ind w:left="502"/>
        <w:jc w:val="both"/>
        <w:rPr>
          <w:rFonts w:cstheme="minorHAnsi"/>
          <w:b/>
          <w:sz w:val="28"/>
          <w:szCs w:val="28"/>
        </w:rPr>
      </w:pPr>
      <w:r w:rsidRPr="00760586">
        <w:rPr>
          <w:rFonts w:cstheme="minorHAnsi"/>
          <w:b/>
          <w:sz w:val="28"/>
          <w:szCs w:val="28"/>
        </w:rPr>
        <w:t>Opis przedmiotu zamówienia</w:t>
      </w:r>
    </w:p>
    <w:p w:rsidR="002E7DB2" w:rsidRPr="009725B7" w:rsidRDefault="009725B7" w:rsidP="002E7DB2">
      <w:pPr>
        <w:spacing w:line="240" w:lineRule="auto"/>
        <w:ind w:left="502" w:right="54"/>
        <w:rPr>
          <w:rFonts w:eastAsia="Arial" w:cstheme="minorHAnsi"/>
          <w:color w:val="0D0D0D"/>
          <w:sz w:val="24"/>
        </w:rPr>
      </w:pPr>
      <w:r w:rsidRPr="00760586">
        <w:rPr>
          <w:rFonts w:eastAsia="Arial" w:cstheme="minorHAnsi"/>
          <w:b/>
          <w:color w:val="0D0D0D"/>
          <w:sz w:val="24"/>
        </w:rPr>
        <w:t>Tytuł:</w:t>
      </w:r>
      <w:r w:rsidRPr="00760586">
        <w:rPr>
          <w:rFonts w:eastAsia="Arial" w:cstheme="minorHAnsi"/>
          <w:color w:val="0D0D0D"/>
          <w:sz w:val="24"/>
        </w:rPr>
        <w:t xml:space="preserve"> Zakup, dostawa i serwis urządzeń wielofunkcyjnych dla Wydziału Psychologii UW</w:t>
      </w:r>
      <w:r w:rsidR="002E7DB2">
        <w:rPr>
          <w:rFonts w:eastAsia="Arial" w:cstheme="minorHAnsi"/>
          <w:color w:val="0D0D0D"/>
          <w:sz w:val="24"/>
        </w:rPr>
        <w:t>.</w:t>
      </w:r>
    </w:p>
    <w:p w:rsidR="009725B7" w:rsidRPr="009725B7" w:rsidRDefault="009725B7" w:rsidP="00494884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</w:p>
    <w:p w:rsidR="00E543FF" w:rsidRPr="009725B7" w:rsidRDefault="00E543FF" w:rsidP="00E543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</w:rPr>
      </w:pPr>
      <w:r w:rsidRPr="009725B7">
        <w:rPr>
          <w:rFonts w:cstheme="minorHAnsi"/>
          <w:b/>
        </w:rPr>
        <w:t>Zakup, dostawa i instalacja urządzenia wielofunkcyjnego.</w:t>
      </w:r>
    </w:p>
    <w:p w:rsidR="00142CFE" w:rsidRPr="009725B7" w:rsidRDefault="00C5543D" w:rsidP="00C5543D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 xml:space="preserve">Wykonawca dostarczy i zainstaluje </w:t>
      </w:r>
      <w:r w:rsidR="002E7DB2">
        <w:rPr>
          <w:rFonts w:cstheme="minorHAnsi"/>
        </w:rPr>
        <w:t xml:space="preserve">w terminie do 21 dni od dnia podpisania umowy </w:t>
      </w:r>
      <w:r w:rsidRPr="009725B7">
        <w:rPr>
          <w:rFonts w:cstheme="minorHAnsi"/>
        </w:rPr>
        <w:t xml:space="preserve">w miejscach wskazanych przez Zamawiającego </w:t>
      </w:r>
      <w:r w:rsidR="00A2222C">
        <w:rPr>
          <w:rFonts w:cstheme="minorHAnsi"/>
        </w:rPr>
        <w:t xml:space="preserve">4 </w:t>
      </w:r>
      <w:r w:rsidRPr="009725B7">
        <w:rPr>
          <w:rFonts w:cstheme="minorHAnsi"/>
        </w:rPr>
        <w:t xml:space="preserve">nowe wielofunkcyjne urządzenia drukujące opisane w </w:t>
      </w:r>
      <w:r w:rsidRPr="00760586">
        <w:rPr>
          <w:rFonts w:cstheme="minorHAnsi"/>
          <w:color w:val="000000" w:themeColor="text1"/>
        </w:rPr>
        <w:t>Załącz</w:t>
      </w:r>
      <w:r w:rsidR="00142CFE" w:rsidRPr="00760586">
        <w:rPr>
          <w:rFonts w:cstheme="minorHAnsi"/>
          <w:color w:val="000000" w:themeColor="text1"/>
        </w:rPr>
        <w:t xml:space="preserve">niku Specyfikacja </w:t>
      </w:r>
      <w:proofErr w:type="spellStart"/>
      <w:r w:rsidR="00142CFE" w:rsidRPr="00760586">
        <w:rPr>
          <w:rFonts w:cstheme="minorHAnsi"/>
          <w:color w:val="000000" w:themeColor="text1"/>
        </w:rPr>
        <w:t>Urzą</w:t>
      </w:r>
      <w:r w:rsidRPr="00760586">
        <w:rPr>
          <w:rFonts w:cstheme="minorHAnsi"/>
          <w:color w:val="000000" w:themeColor="text1"/>
        </w:rPr>
        <w:t>dzeń</w:t>
      </w:r>
      <w:r w:rsidRPr="009725B7">
        <w:rPr>
          <w:rFonts w:cstheme="minorHAnsi"/>
        </w:rPr>
        <w:t>wraz</w:t>
      </w:r>
      <w:proofErr w:type="spellEnd"/>
      <w:r w:rsidRPr="009725B7">
        <w:rPr>
          <w:rFonts w:cstheme="minorHAnsi"/>
        </w:rPr>
        <w:t xml:space="preserve"> ze wszystkimi elementami montażowymi</w:t>
      </w:r>
      <w:r w:rsidR="00142CFE" w:rsidRPr="009725B7">
        <w:rPr>
          <w:rFonts w:cstheme="minorHAnsi"/>
        </w:rPr>
        <w:t>,</w:t>
      </w:r>
      <w:r w:rsidRPr="009725B7">
        <w:rPr>
          <w:rFonts w:cstheme="minorHAnsi"/>
        </w:rPr>
        <w:t xml:space="preserve"> przewidzianymi przez producenta urządzenia oraz </w:t>
      </w:r>
      <w:proofErr w:type="spellStart"/>
      <w:r w:rsidRPr="009725B7">
        <w:rPr>
          <w:rFonts w:cstheme="minorHAnsi"/>
        </w:rPr>
        <w:t>z</w:t>
      </w:r>
      <w:r w:rsidR="00142CFE" w:rsidRPr="009725B7">
        <w:rPr>
          <w:rFonts w:cstheme="minorHAnsi"/>
        </w:rPr>
        <w:t>e</w:t>
      </w:r>
      <w:r w:rsidRPr="00760586">
        <w:rPr>
          <w:rFonts w:cstheme="minorHAnsi"/>
          <w:color w:val="000000" w:themeColor="text1"/>
        </w:rPr>
        <w:t>startowymi</w:t>
      </w:r>
      <w:proofErr w:type="spellEnd"/>
      <w:r w:rsidRPr="009725B7">
        <w:rPr>
          <w:rFonts w:cstheme="minorHAnsi"/>
        </w:rPr>
        <w:t xml:space="preserve"> nieużywanymi materiałami eksploatacyjnymi </w:t>
      </w:r>
      <w:r w:rsidR="00142CFE" w:rsidRPr="009725B7">
        <w:rPr>
          <w:rFonts w:cstheme="minorHAnsi"/>
        </w:rPr>
        <w:t xml:space="preserve">(takimi jak tonery) </w:t>
      </w:r>
      <w:r w:rsidRPr="009725B7">
        <w:rPr>
          <w:rFonts w:cstheme="minorHAnsi"/>
        </w:rPr>
        <w:t>umożliwiającymi</w:t>
      </w:r>
      <w:r w:rsidR="00142CFE" w:rsidRPr="009725B7">
        <w:rPr>
          <w:rFonts w:cstheme="minorHAnsi"/>
        </w:rPr>
        <w:t xml:space="preserve"> sprawdzenie poprawności działania dostarczonych urządzeń</w:t>
      </w:r>
      <w:r w:rsidRPr="009725B7">
        <w:rPr>
          <w:rFonts w:cstheme="minorHAnsi"/>
        </w:rPr>
        <w:t>.</w:t>
      </w:r>
    </w:p>
    <w:p w:rsidR="00C5543D" w:rsidRPr="009725B7" w:rsidRDefault="00142CFE" w:rsidP="00C5543D">
      <w:pPr>
        <w:pStyle w:val="Akapitzlist"/>
        <w:spacing w:after="0" w:line="360" w:lineRule="auto"/>
        <w:ind w:left="862"/>
        <w:jc w:val="both"/>
        <w:rPr>
          <w:rFonts w:cstheme="minorHAnsi"/>
          <w:b/>
        </w:rPr>
      </w:pPr>
      <w:r w:rsidRPr="009725B7">
        <w:rPr>
          <w:rFonts w:cstheme="minorHAnsi"/>
        </w:rPr>
        <w:t xml:space="preserve">Do dostarczonych urządzeń Wykonawca przekaże gwarancje oraz wszelkie instrukcje w języku polskim przewidziane przez producenta.  </w:t>
      </w:r>
    </w:p>
    <w:p w:rsidR="009725B7" w:rsidRPr="009725B7" w:rsidRDefault="009725B7" w:rsidP="00E543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</w:rPr>
      </w:pPr>
      <w:r w:rsidRPr="009725B7">
        <w:rPr>
          <w:rFonts w:cstheme="minorHAnsi"/>
          <w:b/>
        </w:rPr>
        <w:t>Serwis urządzeń w tym:</w:t>
      </w:r>
    </w:p>
    <w:p w:rsidR="00E543FF" w:rsidRPr="009725B7" w:rsidRDefault="00E543FF" w:rsidP="009725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</w:rPr>
      </w:pPr>
      <w:r w:rsidRPr="009725B7">
        <w:rPr>
          <w:rFonts w:cstheme="minorHAnsi"/>
          <w:b/>
        </w:rPr>
        <w:t>Serwis gwarancyjny (na okres gwarancji zdeklarowany</w:t>
      </w:r>
      <w:r w:rsidR="00C5543D" w:rsidRPr="009725B7">
        <w:rPr>
          <w:rFonts w:cstheme="minorHAnsi"/>
          <w:b/>
        </w:rPr>
        <w:t xml:space="preserve"> ofercie</w:t>
      </w:r>
      <w:r w:rsidRPr="009725B7">
        <w:rPr>
          <w:rFonts w:cstheme="minorHAnsi"/>
          <w:b/>
        </w:rPr>
        <w:t xml:space="preserve"> przez Wykonawcę)</w:t>
      </w:r>
      <w:r w:rsidR="00142CFE" w:rsidRPr="009725B7">
        <w:rPr>
          <w:rFonts w:cstheme="minorHAnsi"/>
          <w:b/>
        </w:rPr>
        <w:t xml:space="preserve"> w godzinach </w:t>
      </w:r>
      <w:r w:rsidR="008E4B3B">
        <w:rPr>
          <w:rFonts w:cstheme="minorHAnsi"/>
          <w:b/>
        </w:rPr>
        <w:t>9</w:t>
      </w:r>
      <w:r w:rsidR="00142CFE" w:rsidRPr="00760586">
        <w:rPr>
          <w:rFonts w:cstheme="minorHAnsi"/>
          <w:b/>
          <w:color w:val="000000" w:themeColor="text1"/>
        </w:rPr>
        <w:t>:00-16:00</w:t>
      </w:r>
      <w:r w:rsidR="00142CFE" w:rsidRPr="009725B7">
        <w:rPr>
          <w:rFonts w:cstheme="minorHAnsi"/>
          <w:b/>
        </w:rPr>
        <w:t xml:space="preserve"> w dni robocze, polegający na:</w:t>
      </w:r>
    </w:p>
    <w:p w:rsidR="00E543FF" w:rsidRPr="009725B7" w:rsidRDefault="00E543FF" w:rsidP="00E543FF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 xml:space="preserve">– utrzymaniu zamontowanych urządzeń w stałej sprawności i gotowości do działania zgodnie z wytycznymi producenta urządzeń określonymi w ich dokumentacji. </w:t>
      </w:r>
    </w:p>
    <w:p w:rsidR="00E543FF" w:rsidRPr="009725B7" w:rsidRDefault="00E543FF" w:rsidP="00E543FF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 xml:space="preserve">Koszt robocizny, materiałów eksploatacyjnych (z wyłączeniem tonerów), dojazdów oraz inne związane z realizacją zadania leży po stronie Wykonawcy usługi. Wykonawca dokona przeglądu sprawności zamontowanych urządzeń minimum raz na </w:t>
      </w:r>
      <w:proofErr w:type="spellStart"/>
      <w:r w:rsidRPr="00760586">
        <w:rPr>
          <w:rFonts w:cstheme="minorHAnsi"/>
          <w:color w:val="000000" w:themeColor="text1"/>
        </w:rPr>
        <w:t>kwartał</w:t>
      </w:r>
      <w:r w:rsidR="00950914" w:rsidRPr="009725B7">
        <w:rPr>
          <w:rFonts w:cstheme="minorHAnsi"/>
        </w:rPr>
        <w:t>lub</w:t>
      </w:r>
      <w:proofErr w:type="spellEnd"/>
      <w:r w:rsidR="00950914" w:rsidRPr="009725B7">
        <w:rPr>
          <w:rFonts w:cstheme="minorHAnsi"/>
        </w:rPr>
        <w:t xml:space="preserve"> częściej jeżeli producent urządzenia przewidział inn</w:t>
      </w:r>
      <w:r w:rsidR="00142CFE" w:rsidRPr="009725B7">
        <w:rPr>
          <w:rFonts w:cstheme="minorHAnsi"/>
        </w:rPr>
        <w:t>ą</w:t>
      </w:r>
      <w:r w:rsidR="00950914" w:rsidRPr="009725B7">
        <w:rPr>
          <w:rFonts w:cstheme="minorHAnsi"/>
        </w:rPr>
        <w:t xml:space="preserve"> częstotliwoś</w:t>
      </w:r>
      <w:r w:rsidR="00142CFE" w:rsidRPr="009725B7">
        <w:rPr>
          <w:rFonts w:cstheme="minorHAnsi"/>
        </w:rPr>
        <w:t xml:space="preserve">ć </w:t>
      </w:r>
      <w:r w:rsidR="00950914" w:rsidRPr="009725B7">
        <w:rPr>
          <w:rFonts w:cstheme="minorHAnsi"/>
        </w:rPr>
        <w:t>wykonania serwisu.</w:t>
      </w:r>
    </w:p>
    <w:p w:rsidR="00142CFE" w:rsidRPr="009725B7" w:rsidRDefault="00E543FF" w:rsidP="00E543FF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 xml:space="preserve">- usuwaniu awarii </w:t>
      </w:r>
      <w:r w:rsidR="00950914" w:rsidRPr="009725B7">
        <w:rPr>
          <w:rFonts w:cstheme="minorHAnsi"/>
        </w:rPr>
        <w:t>dostarczonych</w:t>
      </w:r>
      <w:r w:rsidRPr="009725B7">
        <w:rPr>
          <w:rFonts w:cstheme="minorHAnsi"/>
        </w:rPr>
        <w:t xml:space="preserve"> urządzeń lub ich elementów w ramach udzielonej gwarancji wr</w:t>
      </w:r>
      <w:r w:rsidR="00142CFE" w:rsidRPr="009725B7">
        <w:rPr>
          <w:rFonts w:cstheme="minorHAnsi"/>
        </w:rPr>
        <w:t>az z zapewnieniem zastępczych urzą</w:t>
      </w:r>
      <w:r w:rsidRPr="009725B7">
        <w:rPr>
          <w:rFonts w:cstheme="minorHAnsi"/>
        </w:rPr>
        <w:t xml:space="preserve">dzeń lub ich elementów. </w:t>
      </w:r>
    </w:p>
    <w:p w:rsidR="00E543FF" w:rsidRPr="009725B7" w:rsidRDefault="00E543FF" w:rsidP="00E543FF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>Koszt robocizny, materiałów eksploatacyjnych, urządzeń zastępczych, dojazdów oraz inne związane z realizacją zadania leży po stronie Wykonawcy usługi.</w:t>
      </w:r>
    </w:p>
    <w:p w:rsidR="00C5543D" w:rsidRDefault="00C5543D" w:rsidP="00C5543D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>- wszelkie prace serwisowe wymagają potwierdzenia protokołem podpisanym przez przedstawicieli Wykonawcy i Zamawiającego.</w:t>
      </w:r>
    </w:p>
    <w:p w:rsidR="00D21867" w:rsidRPr="009725B7" w:rsidRDefault="00D21867" w:rsidP="00C5543D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>
        <w:rPr>
          <w:rFonts w:cstheme="minorHAnsi"/>
        </w:rPr>
        <w:t>- Zamawiający przewiduje wymianę i dostawę tonerów we własnym zakresie.</w:t>
      </w:r>
    </w:p>
    <w:p w:rsidR="00E543FF" w:rsidRPr="009725B7" w:rsidRDefault="00E543FF" w:rsidP="009725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</w:rPr>
      </w:pPr>
      <w:r w:rsidRPr="009725B7">
        <w:rPr>
          <w:rFonts w:cstheme="minorHAnsi"/>
          <w:b/>
        </w:rPr>
        <w:lastRenderedPageBreak/>
        <w:t>Serwis awaryjny (na okres 48 miesięcy)</w:t>
      </w:r>
    </w:p>
    <w:p w:rsidR="00494884" w:rsidRPr="009725B7" w:rsidRDefault="00494884" w:rsidP="00494884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  <w:r w:rsidRPr="009725B7">
        <w:rPr>
          <w:rFonts w:cstheme="minorHAnsi"/>
          <w:b/>
        </w:rPr>
        <w:t>Serwis</w:t>
      </w:r>
      <w:r w:rsidR="00E543FF" w:rsidRPr="009725B7">
        <w:rPr>
          <w:rFonts w:cstheme="minorHAnsi"/>
          <w:b/>
        </w:rPr>
        <w:t xml:space="preserve"> awaryjny (pogotowie awaryjne)</w:t>
      </w:r>
      <w:r w:rsidRPr="009725B7">
        <w:rPr>
          <w:rFonts w:cstheme="minorHAnsi"/>
          <w:b/>
        </w:rPr>
        <w:t xml:space="preserve"> w okresie 48 m-</w:t>
      </w:r>
      <w:proofErr w:type="spellStart"/>
      <w:r w:rsidRPr="009725B7">
        <w:rPr>
          <w:rFonts w:cstheme="minorHAnsi"/>
          <w:b/>
        </w:rPr>
        <w:t>cy</w:t>
      </w:r>
      <w:proofErr w:type="spellEnd"/>
      <w:r w:rsidRPr="009725B7">
        <w:rPr>
          <w:rFonts w:cstheme="minorHAnsi"/>
          <w:b/>
        </w:rPr>
        <w:t xml:space="preserve"> od daty uruchomienia urządzeń(w godzinach </w:t>
      </w:r>
      <w:r w:rsidR="00E06905">
        <w:rPr>
          <w:rFonts w:cstheme="minorHAnsi"/>
          <w:b/>
          <w:color w:val="000000" w:themeColor="text1"/>
        </w:rPr>
        <w:t>9</w:t>
      </w:r>
      <w:r w:rsidRPr="00760586">
        <w:rPr>
          <w:rFonts w:cstheme="minorHAnsi"/>
          <w:b/>
          <w:color w:val="000000" w:themeColor="text1"/>
        </w:rPr>
        <w:t>:00-16:00</w:t>
      </w:r>
      <w:r w:rsidRPr="009725B7">
        <w:rPr>
          <w:rFonts w:cstheme="minorHAnsi"/>
          <w:b/>
        </w:rPr>
        <w:t xml:space="preserve"> w dni robocze polegając</w:t>
      </w:r>
      <w:r w:rsidR="00E543FF" w:rsidRPr="009725B7">
        <w:rPr>
          <w:rFonts w:cstheme="minorHAnsi"/>
          <w:b/>
        </w:rPr>
        <w:t>y</w:t>
      </w:r>
      <w:r w:rsidRPr="009725B7">
        <w:rPr>
          <w:rFonts w:cstheme="minorHAnsi"/>
          <w:b/>
        </w:rPr>
        <w:t xml:space="preserve"> na:</w:t>
      </w:r>
    </w:p>
    <w:p w:rsidR="00503B88" w:rsidRPr="009725B7" w:rsidRDefault="00494884" w:rsidP="003F7DFD">
      <w:pPr>
        <w:pStyle w:val="Akapitzlist"/>
        <w:spacing w:after="0" w:line="360" w:lineRule="auto"/>
        <w:ind w:left="505"/>
        <w:jc w:val="both"/>
        <w:rPr>
          <w:rFonts w:cstheme="minorHAnsi"/>
        </w:rPr>
      </w:pPr>
      <w:r w:rsidRPr="009725B7">
        <w:rPr>
          <w:rFonts w:cstheme="minorHAnsi"/>
        </w:rPr>
        <w:t>- usuwani</w:t>
      </w:r>
      <w:r w:rsidR="0057729D">
        <w:rPr>
          <w:rFonts w:cstheme="minorHAnsi"/>
        </w:rPr>
        <w:t>u</w:t>
      </w:r>
      <w:r w:rsidRPr="009725B7">
        <w:rPr>
          <w:rFonts w:cstheme="minorHAnsi"/>
        </w:rPr>
        <w:t xml:space="preserve"> awarii zamontowanych urządzeń lub ich elementów w wyniku zdarzeń nie podlegających gwarancji. Wykonawca usługi przedstawi w ciągu 24 godzin od zgłoszenia awarii do akceptacji Zamawiającego koszt naprawy obejmujący jedynie koszty materiałów i </w:t>
      </w:r>
      <w:r w:rsidR="00503B88" w:rsidRPr="009725B7">
        <w:rPr>
          <w:rFonts w:cstheme="minorHAnsi"/>
        </w:rPr>
        <w:t xml:space="preserve">części </w:t>
      </w:r>
      <w:r w:rsidRPr="009725B7">
        <w:rPr>
          <w:rFonts w:cstheme="minorHAnsi"/>
        </w:rPr>
        <w:t xml:space="preserve">urządzeń niezbędnych do jej realizacji. Wykonawca użyje do naprawy tylko oryginalnych części </w:t>
      </w:r>
      <w:r w:rsidR="00503B88" w:rsidRPr="009725B7">
        <w:rPr>
          <w:rFonts w:cstheme="minorHAnsi"/>
        </w:rPr>
        <w:t>i materiałów</w:t>
      </w:r>
      <w:r w:rsidRPr="009725B7">
        <w:rPr>
          <w:rFonts w:cstheme="minorHAnsi"/>
        </w:rPr>
        <w:t xml:space="preserve"> przewidzianych przez danego producenta. </w:t>
      </w:r>
    </w:p>
    <w:p w:rsidR="00494884" w:rsidRPr="009725B7" w:rsidRDefault="00494884" w:rsidP="003F7DFD">
      <w:pPr>
        <w:pStyle w:val="Akapitzlist"/>
        <w:spacing w:after="0" w:line="360" w:lineRule="auto"/>
        <w:ind w:left="505"/>
        <w:jc w:val="both"/>
        <w:rPr>
          <w:rFonts w:cstheme="minorHAnsi"/>
        </w:rPr>
      </w:pPr>
      <w:r w:rsidRPr="009725B7">
        <w:rPr>
          <w:rFonts w:cstheme="minorHAnsi"/>
        </w:rPr>
        <w:t>Koszt robocizny, dojazdów oraz inne związane z realizacją zadania leży po stronie Wykonawcy usługi. Łączny koszt usunięcia awarii w okresie 48 m-</w:t>
      </w:r>
      <w:proofErr w:type="spellStart"/>
      <w:r w:rsidRPr="009725B7">
        <w:rPr>
          <w:rFonts w:cstheme="minorHAnsi"/>
        </w:rPr>
        <w:t>cy</w:t>
      </w:r>
      <w:proofErr w:type="spellEnd"/>
      <w:r w:rsidRPr="009725B7">
        <w:rPr>
          <w:rFonts w:cstheme="minorHAnsi"/>
        </w:rPr>
        <w:t xml:space="preserve"> nie może przekroczyć </w:t>
      </w:r>
      <w:r w:rsidR="00950914" w:rsidRPr="00760586">
        <w:rPr>
          <w:rFonts w:cstheme="minorHAnsi"/>
          <w:color w:val="000000" w:themeColor="text1"/>
        </w:rPr>
        <w:t>20%</w:t>
      </w:r>
      <w:r w:rsidR="00950914" w:rsidRPr="009725B7">
        <w:rPr>
          <w:rFonts w:cstheme="minorHAnsi"/>
        </w:rPr>
        <w:t xml:space="preserve"> wartości urządzeń określonej w umowie.</w:t>
      </w:r>
    </w:p>
    <w:p w:rsidR="00C5543D" w:rsidRPr="009725B7" w:rsidRDefault="00C5543D" w:rsidP="003F7DFD">
      <w:pPr>
        <w:spacing w:after="0" w:line="360" w:lineRule="auto"/>
        <w:ind w:left="505"/>
        <w:jc w:val="both"/>
        <w:rPr>
          <w:rFonts w:cstheme="minorHAnsi"/>
        </w:rPr>
      </w:pPr>
      <w:r w:rsidRPr="009725B7">
        <w:rPr>
          <w:rFonts w:cstheme="minorHAnsi"/>
        </w:rPr>
        <w:t xml:space="preserve">- serwis pogwarancyjny urządzenia polegający na utrzymaniu zamontowanych urządzeń w stałej sprawności i gotowości do działania zgodnie z wytycznymi producenta urządzeń określonymi w ich dokumentacji. </w:t>
      </w:r>
    </w:p>
    <w:p w:rsidR="00C5543D" w:rsidRPr="00760586" w:rsidRDefault="00C5543D" w:rsidP="003F7DFD">
      <w:pPr>
        <w:spacing w:after="0" w:line="360" w:lineRule="auto"/>
        <w:ind w:left="505"/>
        <w:jc w:val="both"/>
        <w:rPr>
          <w:rFonts w:cstheme="minorHAnsi"/>
        </w:rPr>
      </w:pPr>
      <w:r w:rsidRPr="00760586">
        <w:rPr>
          <w:rFonts w:cstheme="minorHAnsi"/>
        </w:rPr>
        <w:t xml:space="preserve">Koszt robocizny, materiałów eksploatacyjnych (z wyłączeniem tonerów), dojazdów oraz inne związane z realizacją zadania leży po stronie Wykonawcy usługi. Wykonawca dokona przeglądu sprawności zamontowanych urządzeń minimum raz na </w:t>
      </w:r>
      <w:proofErr w:type="spellStart"/>
      <w:r w:rsidRPr="00760586">
        <w:rPr>
          <w:rFonts w:cstheme="minorHAnsi"/>
          <w:color w:val="000000" w:themeColor="text1"/>
        </w:rPr>
        <w:t>kwartałlub</w:t>
      </w:r>
      <w:proofErr w:type="spellEnd"/>
      <w:r w:rsidRPr="00760586">
        <w:rPr>
          <w:rFonts w:cstheme="minorHAnsi"/>
          <w:color w:val="000000" w:themeColor="text1"/>
        </w:rPr>
        <w:t xml:space="preserve"> częśc</w:t>
      </w:r>
      <w:r w:rsidR="00760586" w:rsidRPr="00760586">
        <w:rPr>
          <w:rFonts w:cstheme="minorHAnsi"/>
          <w:color w:val="000000" w:themeColor="text1"/>
        </w:rPr>
        <w:t>iej</w:t>
      </w:r>
      <w:r w:rsidRPr="00760586">
        <w:rPr>
          <w:rFonts w:cstheme="minorHAnsi"/>
          <w:color w:val="000000" w:themeColor="text1"/>
        </w:rPr>
        <w:t xml:space="preserve"> jeżeli producent urządzenia nie przewidział innej częstotliwości wykonania serwisu.</w:t>
      </w:r>
    </w:p>
    <w:p w:rsidR="00494884" w:rsidRDefault="00C5543D" w:rsidP="003F7DFD">
      <w:pPr>
        <w:spacing w:after="0" w:line="360" w:lineRule="auto"/>
        <w:ind w:left="505"/>
        <w:jc w:val="both"/>
        <w:rPr>
          <w:rFonts w:cstheme="minorHAnsi"/>
        </w:rPr>
      </w:pPr>
      <w:r w:rsidRPr="009725B7">
        <w:rPr>
          <w:rFonts w:cstheme="minorHAnsi"/>
        </w:rPr>
        <w:t xml:space="preserve">- </w:t>
      </w:r>
      <w:r w:rsidR="00494884" w:rsidRPr="009725B7">
        <w:rPr>
          <w:rFonts w:cstheme="minorHAnsi"/>
        </w:rPr>
        <w:t>wszelkie prace serwisowe wymagają potwierdzenia protokołem podpisanym przez przedstawicieli Wykonawcy i Zamawiającego.</w:t>
      </w:r>
    </w:p>
    <w:p w:rsidR="002E7DB2" w:rsidRDefault="002E7DB2" w:rsidP="003F7DFD">
      <w:pPr>
        <w:spacing w:after="0" w:line="360" w:lineRule="auto"/>
        <w:ind w:left="505"/>
        <w:jc w:val="both"/>
        <w:rPr>
          <w:rFonts w:cstheme="minorHAnsi"/>
        </w:rPr>
      </w:pPr>
    </w:p>
    <w:p w:rsidR="002E7DB2" w:rsidRDefault="002E7DB2" w:rsidP="003F7DFD">
      <w:pPr>
        <w:spacing w:after="0" w:line="360" w:lineRule="auto"/>
        <w:ind w:left="426"/>
        <w:jc w:val="both"/>
        <w:rPr>
          <w:rFonts w:cstheme="minorHAnsi"/>
        </w:rPr>
      </w:pPr>
    </w:p>
    <w:p w:rsidR="004D6180" w:rsidRDefault="004D6180" w:rsidP="003F7DFD">
      <w:pPr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:rsidR="004D6180" w:rsidRPr="004D6180" w:rsidRDefault="004D6180" w:rsidP="004D61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D6180">
        <w:rPr>
          <w:rFonts w:cstheme="minorHAnsi"/>
        </w:rPr>
        <w:t>Urządzenie wielofunkcyjne duże,</w:t>
      </w:r>
    </w:p>
    <w:p w:rsidR="004D6180" w:rsidRDefault="004D6180" w:rsidP="004D61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D6180">
        <w:rPr>
          <w:rFonts w:cstheme="minorHAnsi"/>
        </w:rPr>
        <w:t>Urządzenie wielofunkcyjne małe.</w:t>
      </w: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Załącznik nr 1 – urządzenie wielofunkcyjne duże</w:t>
      </w:r>
      <w:r w:rsidR="003B1130">
        <w:rPr>
          <w:rFonts w:cstheme="minorHAnsi"/>
        </w:rPr>
        <w:t xml:space="preserve"> – 3 szt.</w:t>
      </w: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200"/>
        <w:gridCol w:w="5700"/>
      </w:tblGrid>
      <w:tr w:rsidR="004D6180" w:rsidRPr="00621B31" w:rsidTr="00E578A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Typ sprzętu 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Urządzenie wielofunkcyjne</w:t>
            </w:r>
          </w:p>
        </w:tc>
      </w:tr>
      <w:tr w:rsidR="004D6180" w:rsidRPr="00621B31" w:rsidTr="00E578A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D6180" w:rsidRPr="00621B31" w:rsidTr="00E578A0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Wymagane parametry techniczne</w:t>
            </w:r>
          </w:p>
        </w:tc>
      </w:tr>
      <w:tr w:rsidR="004D6180" w:rsidRPr="00621B31" w:rsidTr="00E578A0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Technologia druku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color w:val="000000"/>
                <w:lang w:eastAsia="pl-PL"/>
              </w:rPr>
              <w:t>Laserowa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monochromatyczna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Szybkość drukowania A4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30</w:t>
            </w:r>
            <w:r w:rsidRPr="00621B31">
              <w:rPr>
                <w:rFonts w:eastAsia="Times New Roman" w:cs="Arial"/>
                <w:color w:val="000000"/>
                <w:lang w:eastAsia="pl-PL"/>
              </w:rPr>
              <w:t xml:space="preserve"> str./min</w:t>
            </w:r>
          </w:p>
        </w:tc>
      </w:tr>
      <w:tr w:rsidR="004D6180" w:rsidRPr="00621B31" w:rsidTr="00E578A0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Rozdzielczość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Kopiarka: min. 600 </w:t>
            </w:r>
            <w:r w:rsidRPr="00621B31">
              <w:rPr>
                <w:rFonts w:eastAsia="Times New Roman" w:cs="Arial"/>
                <w:color w:val="000000"/>
                <w:lang w:eastAsia="pl-PL"/>
              </w:rPr>
              <w:t xml:space="preserve"> x 600dpi</w:t>
            </w:r>
          </w:p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Drukarka: min. 1200 x 1200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Skaner: min. 600 x 600 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</w:tc>
      </w:tr>
      <w:tr w:rsidR="004D6180" w:rsidRPr="00655B3D" w:rsidTr="00E578A0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Języki druku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0" w:rsidRPr="00655B3D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55B3D">
              <w:rPr>
                <w:rFonts w:eastAsia="Times New Roman" w:cs="Arial"/>
                <w:color w:val="000000"/>
                <w:lang w:eastAsia="pl-PL"/>
              </w:rPr>
              <w:t>PCL5e, PCL6</w:t>
            </w:r>
            <w:r>
              <w:rPr>
                <w:rFonts w:eastAsia="Times New Roman" w:cs="Arial"/>
                <w:color w:val="000000"/>
                <w:lang w:eastAsia="pl-PL"/>
              </w:rPr>
              <w:t>, Postscript</w:t>
            </w:r>
          </w:p>
        </w:tc>
      </w:tr>
      <w:tr w:rsidR="004D6180" w:rsidRPr="00655B3D" w:rsidTr="00E578A0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Typ skanera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0" w:rsidRPr="00655B3D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Płaski, ARDF</w:t>
            </w:r>
          </w:p>
        </w:tc>
      </w:tr>
      <w:tr w:rsidR="004D6180" w:rsidRPr="00621B31" w:rsidTr="00E578A0">
        <w:trPr>
          <w:trHeight w:val="9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Obsługiwane formaty plików zeskanowanych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TIFF, JPEG, PDF</w:t>
            </w:r>
          </w:p>
        </w:tc>
      </w:tr>
      <w:tr w:rsidR="004D6180" w:rsidRPr="00621B31" w:rsidTr="00E578A0">
        <w:trPr>
          <w:trHeight w:val="9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Złącza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B640D">
              <w:rPr>
                <w:rFonts w:eastAsia="Times New Roman" w:cs="Arial"/>
                <w:color w:val="000000"/>
                <w:lang w:eastAsia="pl-PL"/>
              </w:rPr>
              <w:t xml:space="preserve">USB 2.0, Karta sieciowa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Ethernet </w:t>
            </w:r>
            <w:r w:rsidRPr="00FB640D">
              <w:rPr>
                <w:rFonts w:eastAsia="Times New Roman" w:cs="Arial"/>
                <w:color w:val="000000"/>
                <w:lang w:eastAsia="pl-PL"/>
              </w:rPr>
              <w:t>10</w:t>
            </w:r>
            <w:r>
              <w:rPr>
                <w:rFonts w:eastAsia="Times New Roman" w:cs="Arial"/>
                <w:color w:val="000000"/>
                <w:lang w:eastAsia="pl-PL"/>
              </w:rPr>
              <w:t>/100/</w:t>
            </w:r>
            <w:r w:rsidRPr="00FB640D">
              <w:rPr>
                <w:rFonts w:eastAsia="Times New Roman" w:cs="Arial"/>
                <w:color w:val="000000"/>
                <w:lang w:eastAsia="pl-PL"/>
              </w:rPr>
              <w:t>1000</w:t>
            </w:r>
          </w:p>
        </w:tc>
      </w:tr>
      <w:tr w:rsidR="004D6180" w:rsidRPr="00621B31" w:rsidTr="00E578A0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Obsługiwany papier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9D1A89" w:rsidRDefault="004D6180" w:rsidP="00E578A0">
            <w:pPr>
              <w:spacing w:after="0" w:line="240" w:lineRule="auto"/>
              <w:jc w:val="center"/>
            </w:pPr>
            <w:r>
              <w:t>A3, A4, A5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wejściowa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 2000 arkuszy A4 o gramaturze 80g/m2 w we wszystkich kasetach i podajnikach łącznie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wyjściowa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 1000  arkuszy A4 o gramaturze 80 g/m²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 60-200g/m2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Druk dwustronny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dupleks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 w dupleksie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 60-200g/m2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 2 GB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</w:t>
            </w:r>
            <w:r w:rsidR="000B4540">
              <w:rPr>
                <w:rFonts w:eastAsia="Times New Roman" w:cs="Arial"/>
                <w:color w:val="000000"/>
                <w:lang w:eastAsia="pl-PL"/>
              </w:rPr>
              <w:t xml:space="preserve"> 250</w:t>
            </w:r>
            <w:r w:rsidRPr="00C22787">
              <w:rPr>
                <w:rFonts w:eastAsia="Times New Roman" w:cs="Arial"/>
                <w:color w:val="000000"/>
                <w:lang w:eastAsia="pl-PL"/>
              </w:rPr>
              <w:t xml:space="preserve"> GB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Dodatkowe opcje i komponenty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Skanowanie do e-mail,</w:t>
            </w:r>
          </w:p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C22787">
              <w:rPr>
                <w:rFonts w:eastAsia="Times New Roman" w:cs="Arial"/>
                <w:color w:val="000000"/>
                <w:lang w:eastAsia="pl-PL"/>
              </w:rPr>
              <w:t>Finisher</w:t>
            </w:r>
            <w:proofErr w:type="spellEnd"/>
            <w:r w:rsidRPr="00C22787">
              <w:rPr>
                <w:rFonts w:eastAsia="Times New Roman" w:cs="Arial"/>
                <w:color w:val="000000"/>
                <w:lang w:eastAsia="pl-PL"/>
              </w:rPr>
              <w:t xml:space="preserve"> z możliwością zszywania</w:t>
            </w:r>
            <w:r>
              <w:rPr>
                <w:rFonts w:eastAsia="Times New Roman" w:cs="Arial"/>
                <w:color w:val="000000"/>
                <w:lang w:eastAsia="pl-PL"/>
              </w:rPr>
              <w:t>,</w:t>
            </w:r>
          </w:p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Podstawa na kółkach</w:t>
            </w:r>
          </w:p>
        </w:tc>
      </w:tr>
    </w:tbl>
    <w:p w:rsidR="004D6180" w:rsidRDefault="004D6180" w:rsidP="004D6180"/>
    <w:p w:rsidR="004D6180" w:rsidRP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Załącznik nr 2 – urządzenie wielofunkcyjne małe</w:t>
      </w:r>
      <w:r w:rsidR="003B1130">
        <w:rPr>
          <w:rFonts w:cstheme="minorHAnsi"/>
        </w:rPr>
        <w:t xml:space="preserve"> – 1 szt.</w:t>
      </w: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tbl>
      <w:tblPr>
        <w:tblW w:w="841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568"/>
        <w:gridCol w:w="5345"/>
      </w:tblGrid>
      <w:tr w:rsidR="004D6180" w:rsidRPr="00621B31" w:rsidTr="00E578A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Typ sprzętu :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Urządzenie wielofunkcyjne</w:t>
            </w:r>
          </w:p>
        </w:tc>
      </w:tr>
      <w:tr w:rsidR="004D6180" w:rsidRPr="00621B31" w:rsidTr="00E578A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D6180" w:rsidRPr="00621B31" w:rsidTr="00E578A0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Wymagane parametry techniczne</w:t>
            </w:r>
          </w:p>
        </w:tc>
      </w:tr>
      <w:tr w:rsidR="004D6180" w:rsidRPr="00621B31" w:rsidTr="00E578A0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Technologia druku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color w:val="000000"/>
                <w:lang w:eastAsia="pl-PL"/>
              </w:rPr>
              <w:t>Laserowa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monochromatyczna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Szybkość drukowania A4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30 </w:t>
            </w:r>
            <w:r w:rsidRPr="00621B31">
              <w:rPr>
                <w:rFonts w:eastAsia="Times New Roman" w:cs="Arial"/>
                <w:color w:val="000000"/>
                <w:lang w:eastAsia="pl-PL"/>
              </w:rPr>
              <w:t xml:space="preserve"> str./min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Szybkość drukowania A3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15</w:t>
            </w:r>
            <w:r w:rsidRPr="00621B31">
              <w:rPr>
                <w:rFonts w:eastAsia="Times New Roman" w:cs="Arial"/>
                <w:color w:val="000000"/>
                <w:lang w:eastAsia="pl-PL"/>
              </w:rPr>
              <w:t xml:space="preserve"> str./min</w:t>
            </w:r>
          </w:p>
        </w:tc>
      </w:tr>
      <w:tr w:rsidR="004D6180" w:rsidRPr="00621B31" w:rsidTr="00E578A0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Rozdzielczość 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Kopiarka: min. 600 </w:t>
            </w:r>
            <w:r w:rsidRPr="00621B31">
              <w:rPr>
                <w:rFonts w:eastAsia="Times New Roman" w:cs="Arial"/>
                <w:color w:val="000000"/>
                <w:lang w:eastAsia="pl-PL"/>
              </w:rPr>
              <w:t xml:space="preserve"> x 600dpi</w:t>
            </w:r>
          </w:p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Drukarka: min. 600 x 600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Skaner: min. 600 x 600 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</w:tc>
      </w:tr>
      <w:tr w:rsidR="004D6180" w:rsidRPr="00655B3D" w:rsidTr="00E578A0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Języki druku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0" w:rsidRPr="00655B3D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55B3D">
              <w:rPr>
                <w:rFonts w:eastAsia="Times New Roman" w:cs="Arial"/>
                <w:color w:val="000000"/>
                <w:lang w:eastAsia="pl-PL"/>
              </w:rPr>
              <w:t>PCL5, PCL6</w:t>
            </w:r>
            <w:r>
              <w:rPr>
                <w:rFonts w:eastAsia="Times New Roman" w:cs="Arial"/>
                <w:color w:val="000000"/>
                <w:lang w:eastAsia="pl-PL"/>
              </w:rPr>
              <w:t>, Postscript</w:t>
            </w:r>
          </w:p>
        </w:tc>
      </w:tr>
      <w:tr w:rsidR="004D6180" w:rsidRPr="00655B3D" w:rsidTr="00E578A0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Typ skanera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0" w:rsidRPr="00655B3D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Płaski, ARDF</w:t>
            </w:r>
          </w:p>
        </w:tc>
      </w:tr>
      <w:tr w:rsidR="004D6180" w:rsidRPr="00655B3D" w:rsidTr="00E578A0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Obsługiwane formaty plików zeskanowanych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TIFF, JPEG, PDF</w:t>
            </w:r>
          </w:p>
        </w:tc>
      </w:tr>
      <w:tr w:rsidR="004D6180" w:rsidRPr="00F83BD2" w:rsidTr="00E578A0">
        <w:trPr>
          <w:trHeight w:val="9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Złącza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F83BD2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pl-PL"/>
              </w:rPr>
            </w:pPr>
            <w:r w:rsidRPr="00F83BD2">
              <w:rPr>
                <w:rFonts w:eastAsia="Times New Roman" w:cs="Arial"/>
                <w:color w:val="000000"/>
                <w:lang w:val="en-US" w:eastAsia="pl-PL"/>
              </w:rPr>
              <w:t xml:space="preserve">USB 2.0, Karta </w:t>
            </w:r>
            <w:proofErr w:type="spellStart"/>
            <w:r w:rsidRPr="00F83BD2">
              <w:rPr>
                <w:rFonts w:eastAsia="Times New Roman" w:cs="Arial"/>
                <w:color w:val="000000"/>
                <w:lang w:val="en-US" w:eastAsia="pl-PL"/>
              </w:rPr>
              <w:t>sieciowa</w:t>
            </w:r>
            <w:proofErr w:type="spellEnd"/>
            <w:r w:rsidRPr="00F83BD2">
              <w:rPr>
                <w:rFonts w:eastAsia="Times New Roman" w:cs="Arial"/>
                <w:color w:val="000000"/>
                <w:lang w:val="en-US" w:eastAsia="pl-PL"/>
              </w:rPr>
              <w:t xml:space="preserve"> Ethe</w:t>
            </w:r>
            <w:r>
              <w:rPr>
                <w:rFonts w:eastAsia="Times New Roman" w:cs="Arial"/>
                <w:color w:val="000000"/>
                <w:lang w:val="en-US" w:eastAsia="pl-PL"/>
              </w:rPr>
              <w:t xml:space="preserve">rnet </w:t>
            </w:r>
            <w:r w:rsidRPr="00F83BD2">
              <w:rPr>
                <w:rFonts w:eastAsia="Times New Roman" w:cs="Arial"/>
                <w:color w:val="000000"/>
                <w:lang w:val="en-US" w:eastAsia="pl-PL"/>
              </w:rPr>
              <w:t>10/100/1000</w:t>
            </w:r>
          </w:p>
        </w:tc>
      </w:tr>
      <w:tr w:rsidR="004D6180" w:rsidRPr="00621B31" w:rsidTr="00E578A0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Obsługiwany papier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9D1A89" w:rsidRDefault="004D6180" w:rsidP="00E578A0">
            <w:pPr>
              <w:spacing w:after="0" w:line="240" w:lineRule="auto"/>
              <w:jc w:val="center"/>
            </w:pPr>
            <w:r>
              <w:t>A3, A4, A5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wejściowa papieru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700 arkuszy A4 80g/m2 we wszystkich kasetach i podajnikach łącznie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wyjściowa papieru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100  arkuszy A4 80g/m20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 [kasety A4]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60-105g/m2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Druk dwustronny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Dupleks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 w dupleksie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60-105g/m2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 podajnika skanera ARDF w trybie dwustronnym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80-105g/m2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2 GB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0B454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250</w:t>
            </w:r>
            <w:r w:rsidR="004D6180">
              <w:rPr>
                <w:rFonts w:eastAsia="Times New Roman" w:cs="Arial"/>
                <w:color w:val="000000"/>
                <w:lang w:eastAsia="pl-PL"/>
              </w:rPr>
              <w:t xml:space="preserve"> GB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Dodatkowe opcje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Skanowanie do e-mail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Wymiary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0B4540" w:rsidP="003076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Maks 670</w:t>
            </w:r>
            <w:r w:rsidR="005A6EA9">
              <w:rPr>
                <w:rFonts w:eastAsia="Times New Roman" w:cs="Arial"/>
                <w:color w:val="000000"/>
                <w:lang w:eastAsia="pl-PL"/>
              </w:rPr>
              <w:t xml:space="preserve"> x 7</w:t>
            </w:r>
            <w:r w:rsidR="003076AC">
              <w:rPr>
                <w:rFonts w:eastAsia="Times New Roman" w:cs="Arial"/>
                <w:color w:val="000000"/>
                <w:lang w:eastAsia="pl-PL"/>
              </w:rPr>
              <w:t>1</w:t>
            </w:r>
            <w:r w:rsidR="005A6EA9">
              <w:rPr>
                <w:rFonts w:eastAsia="Times New Roman" w:cs="Arial"/>
                <w:color w:val="000000"/>
                <w:lang w:eastAsia="pl-PL"/>
              </w:rPr>
              <w:t>0 x 10</w:t>
            </w:r>
            <w:r w:rsidR="00A25F5F">
              <w:rPr>
                <w:rFonts w:eastAsia="Times New Roman" w:cs="Arial"/>
                <w:color w:val="000000"/>
                <w:lang w:eastAsia="pl-PL"/>
              </w:rPr>
              <w:t>00</w:t>
            </w:r>
            <w:r w:rsidR="004D6180" w:rsidRPr="0035246C">
              <w:rPr>
                <w:rFonts w:eastAsia="Times New Roman" w:cs="Arial"/>
                <w:color w:val="000000"/>
                <w:lang w:eastAsia="pl-PL"/>
              </w:rPr>
              <w:t xml:space="preserve"> mm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(szer. X gł. x wys.)</w:t>
            </w:r>
          </w:p>
        </w:tc>
      </w:tr>
    </w:tbl>
    <w:p w:rsidR="00702961" w:rsidRPr="009725B7" w:rsidRDefault="00702961">
      <w:pPr>
        <w:rPr>
          <w:rFonts w:cstheme="minorHAnsi"/>
        </w:rPr>
      </w:pPr>
    </w:p>
    <w:sectPr w:rsidR="00702961" w:rsidRPr="009725B7" w:rsidSect="00B43D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681" w:rsidRDefault="00F57681" w:rsidP="00E85A10">
      <w:pPr>
        <w:spacing w:after="0" w:line="240" w:lineRule="auto"/>
      </w:pPr>
      <w:r>
        <w:separator/>
      </w:r>
    </w:p>
  </w:endnote>
  <w:endnote w:type="continuationSeparator" w:id="0">
    <w:p w:rsidR="00F57681" w:rsidRDefault="00F57681" w:rsidP="00E8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370717"/>
      <w:docPartObj>
        <w:docPartGallery w:val="Page Numbers (Bottom of Page)"/>
        <w:docPartUnique/>
      </w:docPartObj>
    </w:sdtPr>
    <w:sdtEndPr/>
    <w:sdtContent>
      <w:p w:rsidR="00E85A10" w:rsidRDefault="00133D24">
        <w:pPr>
          <w:pStyle w:val="Stopka"/>
          <w:jc w:val="right"/>
        </w:pPr>
        <w:r>
          <w:fldChar w:fldCharType="begin"/>
        </w:r>
        <w:r w:rsidR="00E85A10">
          <w:instrText>PAGE   \* MERGEFORMAT</w:instrText>
        </w:r>
        <w:r>
          <w:fldChar w:fldCharType="separate"/>
        </w:r>
        <w:r w:rsidR="003076AC">
          <w:rPr>
            <w:noProof/>
          </w:rPr>
          <w:t>4</w:t>
        </w:r>
        <w:r>
          <w:fldChar w:fldCharType="end"/>
        </w:r>
      </w:p>
    </w:sdtContent>
  </w:sdt>
  <w:p w:rsidR="00E85A10" w:rsidRDefault="00E85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681" w:rsidRDefault="00F57681" w:rsidP="00E85A10">
      <w:pPr>
        <w:spacing w:after="0" w:line="240" w:lineRule="auto"/>
      </w:pPr>
      <w:r>
        <w:separator/>
      </w:r>
    </w:p>
  </w:footnote>
  <w:footnote w:type="continuationSeparator" w:id="0">
    <w:p w:rsidR="00F57681" w:rsidRDefault="00F57681" w:rsidP="00E8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56C7"/>
    <w:multiLevelType w:val="hybridMultilevel"/>
    <w:tmpl w:val="A4280B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FD52F9"/>
    <w:multiLevelType w:val="hybridMultilevel"/>
    <w:tmpl w:val="28E2F0B6"/>
    <w:lvl w:ilvl="0" w:tplc="32FA04D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4BAF411F"/>
    <w:multiLevelType w:val="hybridMultilevel"/>
    <w:tmpl w:val="B348461E"/>
    <w:lvl w:ilvl="0" w:tplc="73CE41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B6B71AA"/>
    <w:multiLevelType w:val="multilevel"/>
    <w:tmpl w:val="A3DC9F6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84"/>
    <w:rsid w:val="000B4540"/>
    <w:rsid w:val="000D4835"/>
    <w:rsid w:val="00133D24"/>
    <w:rsid w:val="00142CFE"/>
    <w:rsid w:val="00161000"/>
    <w:rsid w:val="002E7DB2"/>
    <w:rsid w:val="003076AC"/>
    <w:rsid w:val="003B1130"/>
    <w:rsid w:val="003F7DFD"/>
    <w:rsid w:val="00445FBF"/>
    <w:rsid w:val="00494884"/>
    <w:rsid w:val="004D6180"/>
    <w:rsid w:val="00503B88"/>
    <w:rsid w:val="0057729D"/>
    <w:rsid w:val="005A6EA9"/>
    <w:rsid w:val="00636C46"/>
    <w:rsid w:val="006B0C3D"/>
    <w:rsid w:val="00702961"/>
    <w:rsid w:val="00755FEC"/>
    <w:rsid w:val="00760586"/>
    <w:rsid w:val="00791650"/>
    <w:rsid w:val="008E4117"/>
    <w:rsid w:val="008E4B3B"/>
    <w:rsid w:val="00950914"/>
    <w:rsid w:val="00966331"/>
    <w:rsid w:val="009725B7"/>
    <w:rsid w:val="009839A9"/>
    <w:rsid w:val="00A2222C"/>
    <w:rsid w:val="00A25F5F"/>
    <w:rsid w:val="00B3117F"/>
    <w:rsid w:val="00B43DDD"/>
    <w:rsid w:val="00C5543D"/>
    <w:rsid w:val="00D21867"/>
    <w:rsid w:val="00E06905"/>
    <w:rsid w:val="00E543FF"/>
    <w:rsid w:val="00E85A10"/>
    <w:rsid w:val="00EA2ECB"/>
    <w:rsid w:val="00EB388C"/>
    <w:rsid w:val="00F57681"/>
    <w:rsid w:val="00FE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AB5E-E945-4E22-A31F-53D0090B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94884"/>
  </w:style>
  <w:style w:type="paragraph" w:styleId="Akapitzlist">
    <w:name w:val="List Paragraph"/>
    <w:basedOn w:val="Normalny"/>
    <w:link w:val="AkapitzlistZnak"/>
    <w:uiPriority w:val="34"/>
    <w:qFormat/>
    <w:rsid w:val="00494884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A10"/>
  </w:style>
  <w:style w:type="paragraph" w:styleId="Stopka">
    <w:name w:val="footer"/>
    <w:basedOn w:val="Normalny"/>
    <w:link w:val="StopkaZnak"/>
    <w:uiPriority w:val="99"/>
    <w:unhideWhenUsed/>
    <w:rsid w:val="00E8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Anna Koperniak</cp:lastModifiedBy>
  <cp:revision>2</cp:revision>
  <dcterms:created xsi:type="dcterms:W3CDTF">2021-05-28T09:31:00Z</dcterms:created>
  <dcterms:modified xsi:type="dcterms:W3CDTF">2021-05-28T09:31:00Z</dcterms:modified>
</cp:coreProperties>
</file>