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FE" w:rsidRPr="00447B37" w:rsidRDefault="008345FE" w:rsidP="006F5A0F">
      <w:pPr>
        <w:pageBreakBefore/>
        <w:tabs>
          <w:tab w:val="left" w:pos="6135"/>
          <w:tab w:val="left" w:pos="7305"/>
        </w:tabs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6F5A0F">
        <w:rPr>
          <w:b/>
        </w:rPr>
        <w:tab/>
      </w:r>
      <w:r w:rsidR="006F5A0F">
        <w:rPr>
          <w:b/>
        </w:rPr>
        <w:tab/>
      </w:r>
    </w:p>
    <w:p w:rsidR="008345FE" w:rsidRPr="00447B37" w:rsidRDefault="006F5A0F" w:rsidP="006F5A0F">
      <w:pPr>
        <w:tabs>
          <w:tab w:val="center" w:pos="4536"/>
          <w:tab w:val="left" w:pos="6915"/>
        </w:tabs>
        <w:spacing w:line="360" w:lineRule="auto"/>
        <w:rPr>
          <w:b/>
        </w:rPr>
      </w:pPr>
      <w:r>
        <w:rPr>
          <w:b/>
        </w:rPr>
        <w:tab/>
      </w:r>
      <w:r w:rsidR="008345FE" w:rsidRPr="00447B37">
        <w:rPr>
          <w:b/>
        </w:rPr>
        <w:t>FORMULARZ OFERTOWY</w:t>
      </w:r>
      <w:r>
        <w:rPr>
          <w:b/>
        </w:rPr>
        <w:tab/>
      </w:r>
    </w:p>
    <w:p w:rsidR="00CC65DC" w:rsidRPr="00205BCD" w:rsidRDefault="00CC65DC" w:rsidP="00CC65DC">
      <w:pPr>
        <w:pStyle w:val="Akapitzlist"/>
        <w:spacing w:after="160"/>
        <w:jc w:val="center"/>
        <w:rPr>
          <w:rFonts w:cstheme="minorHAnsi"/>
          <w:b/>
          <w:color w:val="000000" w:themeColor="text1"/>
        </w:rPr>
      </w:pPr>
      <w:r w:rsidRPr="00205BCD">
        <w:rPr>
          <w:b/>
        </w:rPr>
        <w:t xml:space="preserve">na </w:t>
      </w:r>
      <w:r w:rsidRPr="00205BCD">
        <w:rPr>
          <w:rFonts w:cstheme="minorHAnsi"/>
          <w:b/>
          <w:color w:val="000000" w:themeColor="text1"/>
        </w:rPr>
        <w:t>przeprowadzenie modernizacji systemu Audio-Video w Sali 408</w:t>
      </w:r>
      <w:r>
        <w:rPr>
          <w:rFonts w:cstheme="minorHAnsi"/>
          <w:b/>
          <w:color w:val="000000" w:themeColor="text1"/>
        </w:rPr>
        <w:t xml:space="preserve">, </w:t>
      </w:r>
      <w:r w:rsidRPr="00205BCD">
        <w:rPr>
          <w:rFonts w:cstheme="minorHAnsi"/>
          <w:b/>
          <w:color w:val="000000" w:themeColor="text1"/>
        </w:rPr>
        <w:t>zakup i dostaw</w:t>
      </w:r>
      <w:r>
        <w:rPr>
          <w:rFonts w:cstheme="minorHAnsi"/>
          <w:b/>
          <w:color w:val="000000" w:themeColor="text1"/>
        </w:rPr>
        <w:t xml:space="preserve">ę </w:t>
      </w:r>
      <w:r w:rsidRPr="00205BCD">
        <w:rPr>
          <w:rFonts w:cstheme="minorHAnsi"/>
          <w:b/>
          <w:color w:val="000000" w:themeColor="text1"/>
        </w:rPr>
        <w:t>ekranów projekcyjnych, zakup, dostaw</w:t>
      </w:r>
      <w:r>
        <w:rPr>
          <w:rFonts w:cstheme="minorHAnsi"/>
          <w:b/>
          <w:color w:val="000000" w:themeColor="text1"/>
        </w:rPr>
        <w:t>ę</w:t>
      </w:r>
      <w:r w:rsidRPr="00205BCD">
        <w:rPr>
          <w:rFonts w:cstheme="minorHAnsi"/>
          <w:b/>
          <w:color w:val="000000" w:themeColor="text1"/>
        </w:rPr>
        <w:t xml:space="preserve"> i wymian</w:t>
      </w:r>
      <w:r>
        <w:rPr>
          <w:rFonts w:cstheme="minorHAnsi"/>
          <w:b/>
          <w:color w:val="000000" w:themeColor="text1"/>
        </w:rPr>
        <w:t xml:space="preserve">ę </w:t>
      </w:r>
      <w:r w:rsidRPr="00205BCD">
        <w:rPr>
          <w:rFonts w:cstheme="minorHAnsi"/>
          <w:b/>
          <w:color w:val="000000" w:themeColor="text1"/>
        </w:rPr>
        <w:t>mikrofonu stołowego do Auli (Sala nr 23) w budynku Wydziału Psychologii UW</w:t>
      </w:r>
    </w:p>
    <w:p w:rsidR="00CC65DC" w:rsidRDefault="00CC65DC" w:rsidP="00CC65DC">
      <w:pPr>
        <w:spacing w:line="240" w:lineRule="auto"/>
        <w:ind w:left="67" w:right="54" w:hanging="10"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W.Ps-361/36/2021</w:t>
      </w:r>
    </w:p>
    <w:p w:rsidR="008345FE" w:rsidRPr="00E43AFF" w:rsidRDefault="00836963" w:rsidP="008345FE">
      <w:pPr>
        <w:spacing w:line="360" w:lineRule="auto"/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836963">
        <w:t>Wykonawcy</w:t>
      </w:r>
      <w:r w:rsidRPr="00E43AFF">
        <w:t>:………………………………………………………………………………………</w:t>
      </w:r>
    </w:p>
    <w:p w:rsidR="00E43AFF" w:rsidRPr="00B40DCC" w:rsidRDefault="00E43AFF" w:rsidP="00E43AFF">
      <w:pPr>
        <w:spacing w:line="360" w:lineRule="auto"/>
        <w:rPr>
          <w:lang w:val="en-US"/>
        </w:rPr>
      </w:pPr>
      <w:r w:rsidRPr="00B40DCC">
        <w:rPr>
          <w:lang w:val="en-US"/>
        </w:rPr>
        <w:t>NIP, REGON: ……………………………………</w:t>
      </w:r>
    </w:p>
    <w:p w:rsidR="00E43AFF" w:rsidRPr="00B40DCC" w:rsidRDefault="00E43AFF" w:rsidP="00E43AFF">
      <w:pPr>
        <w:spacing w:line="360" w:lineRule="auto"/>
        <w:rPr>
          <w:lang w:val="en-US"/>
        </w:rPr>
      </w:pPr>
      <w:r w:rsidRPr="00B40DCC">
        <w:rPr>
          <w:lang w:val="en-US"/>
        </w:rPr>
        <w:t>Tel. ………………….……..., e-mail ……………………………..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693"/>
        <w:gridCol w:w="1843"/>
        <w:gridCol w:w="1984"/>
        <w:gridCol w:w="2410"/>
      </w:tblGrid>
      <w:tr w:rsidR="00730F5E" w:rsidTr="00730F5E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Pr="00B40DCC" w:rsidRDefault="00730F5E" w:rsidP="00730F5E">
            <w:pPr>
              <w:spacing w:before="24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E" w:rsidRDefault="00730F5E" w:rsidP="00730F5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E" w:rsidRDefault="00730F5E" w:rsidP="00730F5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E" w:rsidRDefault="00730F5E" w:rsidP="00730F5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5E" w:rsidRDefault="00730F5E" w:rsidP="00730F5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730F5E" w:rsidTr="00730F5E">
        <w:trPr>
          <w:trHeight w:val="1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Default="00730F5E" w:rsidP="00730F5E">
            <w:pPr>
              <w:spacing w:before="240" w:line="360" w:lineRule="auto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F5E" w:rsidRDefault="00730F5E" w:rsidP="00730F5E">
            <w:pPr>
              <w:spacing w:before="240" w:line="360" w:lineRule="auto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Default="00730F5E" w:rsidP="00730F5E">
            <w:pPr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  <w:tr w:rsidR="00730F5E" w:rsidTr="00730F5E">
        <w:trPr>
          <w:trHeight w:val="1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Default="00730F5E" w:rsidP="00730F5E">
            <w:pPr>
              <w:spacing w:before="24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spacing w:before="24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5E" w:rsidRDefault="00730F5E" w:rsidP="0073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30F5E" w:rsidRDefault="00730F5E" w:rsidP="0073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30F5E" w:rsidRDefault="00730F5E" w:rsidP="0073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30F5E" w:rsidRDefault="00E37BD7" w:rsidP="0073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Okres gwarancji</w:t>
            </w:r>
          </w:p>
          <w:p w:rsidR="00730F5E" w:rsidRDefault="00730F5E" w:rsidP="00730F5E">
            <w:pPr>
              <w:spacing w:before="24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</w:p>
          <w:p w:rsidR="00730F5E" w:rsidRDefault="00730F5E" w:rsidP="00730F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……………………………..</w:t>
            </w:r>
            <w:r w:rsidR="006E6EFE">
              <w:rPr>
                <w:rFonts w:ascii="Calibri" w:eastAsia="Calibri" w:hAnsi="Calibri" w:cs="Calibri"/>
              </w:rPr>
              <w:t>ilość miesię</w:t>
            </w:r>
            <w:r w:rsidR="00E37BD7">
              <w:rPr>
                <w:rFonts w:ascii="Calibri" w:eastAsia="Calibri" w:hAnsi="Calibri" w:cs="Calibri"/>
              </w:rPr>
              <w:t>cy</w:t>
            </w:r>
          </w:p>
        </w:tc>
      </w:tr>
    </w:tbl>
    <w:p w:rsidR="006F0AAD" w:rsidRDefault="006F0AAD" w:rsidP="005F1B91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:rsidR="00730F5E" w:rsidRDefault="00730F5E" w:rsidP="00730F5E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Oferowany sprzęt wraz z parametrami proszę wpisać do tabeli w kolumnie Sprzęt proponowany przez oferenta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118"/>
        <w:gridCol w:w="3119"/>
      </w:tblGrid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C4BC96" w:themeFill="background2" w:themeFillShade="BF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  <w:proofErr w:type="spellEnd"/>
            <w:r w:rsidR="00881A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komponentu</w:t>
            </w:r>
            <w:proofErr w:type="spellEnd"/>
          </w:p>
        </w:tc>
        <w:tc>
          <w:tcPr>
            <w:tcW w:w="3118" w:type="dxa"/>
            <w:shd w:val="clear" w:color="auto" w:fill="C4BC96" w:themeFill="background2" w:themeFillShade="BF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Parametry</w:t>
            </w:r>
            <w:proofErr w:type="spellEnd"/>
            <w:r w:rsidR="00881A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minimalne</w:t>
            </w:r>
            <w:proofErr w:type="spellEnd"/>
            <w:r w:rsidR="00881A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wymagane</w:t>
            </w:r>
            <w:proofErr w:type="spellEnd"/>
          </w:p>
        </w:tc>
        <w:tc>
          <w:tcPr>
            <w:tcW w:w="3119" w:type="dxa"/>
            <w:shd w:val="clear" w:color="auto" w:fill="C4BC96" w:themeFill="background2" w:themeFillShade="BF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</w:t>
            </w:r>
            <w:proofErr w:type="spellEnd"/>
            <w:r w:rsidR="00881A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proponowany</w:t>
            </w:r>
            <w:proofErr w:type="spellEnd"/>
            <w:r w:rsidR="00881A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przez</w:t>
            </w:r>
            <w:proofErr w:type="spellEnd"/>
            <w:r w:rsidR="00881A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oferenta</w:t>
            </w:r>
            <w:proofErr w:type="spellEnd"/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Projektor min. 5000 ANSI rozdzielczość min WUXGA 1920x1200 x szt.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Jasność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5000 ANSI Lumen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Kontrast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20 000:1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Rozdzielczość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WUXGA 1920x1200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Porty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wejścia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min. 2xHDMI(1.4a w tym jedno z MHL, 1xVGA, 1xAudio 3.5mm (</w:t>
            </w:r>
            <w:proofErr w:type="spellStart"/>
            <w:r w:rsidRPr="00B40DCC">
              <w:rPr>
                <w:rFonts w:cstheme="minorHAnsi"/>
                <w:sz w:val="20"/>
                <w:szCs w:val="20"/>
                <w:lang w:val="pl-PL"/>
              </w:rPr>
              <w:t>jack</w:t>
            </w:r>
            <w:proofErr w:type="spellEnd"/>
            <w:r w:rsidRPr="00B40DCC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6F5A0F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Porty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wyjścia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 xml:space="preserve">min. 1 x VGA, 1xAudio 3.5mm </w:t>
            </w:r>
            <w:r w:rsidRPr="00730F5E">
              <w:rPr>
                <w:rFonts w:cstheme="minorHAnsi"/>
                <w:sz w:val="20"/>
                <w:szCs w:val="20"/>
              </w:rPr>
              <w:lastRenderedPageBreak/>
              <w:t>(jack)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Głośność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max. 32 dB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Żywotność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lampy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Min. 4000 godzin w trybie ekologicznym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Natywneproporcje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ekran</w:t>
            </w:r>
            <w:r w:rsidR="00292FEC">
              <w:rPr>
                <w:rFonts w:cstheme="minorHAnsi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16:9 – 16:10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Rozmiar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ekranu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110’’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Technologia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wyświetlania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Sieciowe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usługi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LAN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sterowanie</w:t>
            </w:r>
            <w:proofErr w:type="spellEnd"/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Regulacja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4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narożników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Korekcja trapezu w pionie i poziomie – min +/-25º</w:t>
            </w:r>
          </w:p>
        </w:tc>
        <w:tc>
          <w:tcPr>
            <w:tcW w:w="3119" w:type="dxa"/>
            <w:noWrap/>
            <w:vAlign w:val="bottom"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Zużycie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Max 350W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Sterowanie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RS232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waga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Max. 3kg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B31ECE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 xml:space="preserve">Menu w j.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polskim</w:t>
            </w:r>
            <w:proofErr w:type="spellEnd"/>
          </w:p>
          <w:p w:rsidR="00730F5E" w:rsidRPr="00730F5E" w:rsidRDefault="00730F5E" w:rsidP="00B31ECE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Przystosowanie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pracy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ciągłej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(24/7)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2.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Ekran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projekcyjny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Wymiary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powierzchni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projekcyjnej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Szerokość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min. 240 cm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Proporcje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16:9-16:10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zwijania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B31EC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Elektryczny</w:t>
            </w:r>
            <w:proofErr w:type="spellEnd"/>
          </w:p>
          <w:p w:rsidR="00730F5E" w:rsidRPr="00B40DCC" w:rsidRDefault="00730F5E" w:rsidP="00B31EC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Wysuw tkaniny z przedniej części kasety (montaż ekranu przed zamontowaną tablicą)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Sterowanie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ma być sterowany z panelu ster. opisanego w p. I.7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Kolor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Biały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matowy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czarne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obramowanie</w:t>
            </w:r>
            <w:proofErr w:type="spellEnd"/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3.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Monitor wielkoformatowy przekątna min. 65’’ x szt.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Przekątna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ekranu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 xml:space="preserve">Min. 65’’,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matryca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matowa</w:t>
            </w:r>
            <w:proofErr w:type="spellEnd"/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Rozdzielczość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3840x2160 (UHD 4K)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Rodzaj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podświetlenia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LED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Jasność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500 cd/m2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Kontrast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4000:1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Kąt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widzenia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pionowy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175</w:t>
            </w:r>
            <w:r w:rsidRPr="00730F5E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Liczba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kolorów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16M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Wejścia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Min. 1x DP, 2xHDMI (2.0), HDCP 2.2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B40DCC" w:rsidRDefault="00730F5E" w:rsidP="00B31ECE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 xml:space="preserve">wbudowany procesor umożliwiający zwiększenie rozdzielczości </w:t>
            </w:r>
            <w:proofErr w:type="spellStart"/>
            <w:r w:rsidRPr="00B40DCC">
              <w:rPr>
                <w:rFonts w:cstheme="minorHAnsi"/>
                <w:sz w:val="20"/>
                <w:szCs w:val="20"/>
                <w:lang w:val="pl-PL"/>
              </w:rPr>
              <w:t>kontentu</w:t>
            </w:r>
            <w:proofErr w:type="spellEnd"/>
            <w:r w:rsidRPr="00B40DCC">
              <w:rPr>
                <w:rFonts w:cstheme="minorHAnsi"/>
                <w:sz w:val="20"/>
                <w:szCs w:val="20"/>
                <w:lang w:val="pl-PL"/>
              </w:rPr>
              <w:t xml:space="preserve"> do UHD</w:t>
            </w:r>
          </w:p>
          <w:p w:rsidR="00730F5E" w:rsidRPr="00B40DCC" w:rsidRDefault="00730F5E" w:rsidP="00B31ECE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 xml:space="preserve">RS232 (Wejście/Wyjście) w postaci RJ-45 lub mini </w:t>
            </w:r>
            <w:proofErr w:type="spellStart"/>
            <w:r w:rsidRPr="00B40DCC">
              <w:rPr>
                <w:rFonts w:cstheme="minorHAnsi"/>
                <w:sz w:val="20"/>
                <w:szCs w:val="20"/>
                <w:lang w:val="pl-PL"/>
              </w:rPr>
              <w:t>jack</w:t>
            </w:r>
            <w:proofErr w:type="spellEnd"/>
          </w:p>
          <w:p w:rsidR="00730F5E" w:rsidRPr="00730F5E" w:rsidRDefault="00730F5E" w:rsidP="00B31ECE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lastRenderedPageBreak/>
              <w:t>Przystosowanie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pracy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ciągłej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(24/7)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4.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Kolumna głośnikowa o liniowej charakterystyce dźwięku x szt. 2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Typ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przetwornika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Szerokopasmowy, wielogłośnikowy (1x1” i min 8x3,3”)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 xml:space="preserve">Moc dynamiczna w instalacji niskoprądowej @8 </w:t>
            </w:r>
            <w:r w:rsidRPr="00730F5E">
              <w:rPr>
                <w:rFonts w:cstheme="minorHAnsi"/>
                <w:sz w:val="20"/>
                <w:szCs w:val="20"/>
              </w:rPr>
              <w:t>Ω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120W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SPL (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Continous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Power Handling) @ 1m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116dB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Pasmoprzen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>. (+/-10 dB)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Minimum 170-17.000 Hz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SPL @1m 1W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97dB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Kąt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promieniowania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HxV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100ºx10º (±25%)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Moc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nominalna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(minimum)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80W@8Ohm/100V/70V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5.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Wzmacniacz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audio x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Klasa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wzmacniacza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Moc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wyjściowa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min. 60W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Stosunek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sygnału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szumu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max. 90 dB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THD + N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Max 0,1%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B31ECE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Certyfikat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ENERGY STAR</w:t>
            </w:r>
          </w:p>
          <w:p w:rsidR="00730F5E" w:rsidRPr="00730F5E" w:rsidRDefault="00730F5E" w:rsidP="00B31ECE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Wbudowany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DSP z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oprogramowaniem</w:t>
            </w:r>
            <w:proofErr w:type="spellEnd"/>
          </w:p>
          <w:p w:rsidR="00730F5E" w:rsidRPr="00730F5E" w:rsidRDefault="00730F5E" w:rsidP="00B31ECE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Przystosowanie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pracy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ciągłej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(24/7)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Rozmiar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Wysokość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1U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6.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Mikser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audio x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Wejścia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Min. 2x mikrofon/linia/</w:t>
            </w:r>
            <w:proofErr w:type="spellStart"/>
            <w:r w:rsidRPr="00B40DCC">
              <w:rPr>
                <w:rFonts w:cstheme="minorHAnsi"/>
                <w:sz w:val="20"/>
                <w:szCs w:val="20"/>
                <w:lang w:val="pl-PL"/>
              </w:rPr>
              <w:t>phantom</w:t>
            </w:r>
            <w:proofErr w:type="spellEnd"/>
            <w:r w:rsidRPr="00B40DCC">
              <w:rPr>
                <w:rFonts w:cstheme="minorHAnsi"/>
                <w:sz w:val="20"/>
                <w:szCs w:val="20"/>
                <w:lang w:val="pl-PL"/>
              </w:rPr>
              <w:t xml:space="preserve">, 1x stereo (wszystkie </w:t>
            </w:r>
            <w:proofErr w:type="spellStart"/>
            <w:r w:rsidRPr="00B40DCC">
              <w:rPr>
                <w:rFonts w:cstheme="minorHAnsi"/>
                <w:sz w:val="20"/>
                <w:szCs w:val="20"/>
                <w:lang w:val="pl-PL"/>
              </w:rPr>
              <w:t>zbalans</w:t>
            </w:r>
            <w:proofErr w:type="spellEnd"/>
            <w:r w:rsidRPr="00B40DCC">
              <w:rPr>
                <w:rFonts w:cstheme="minorHAnsi"/>
                <w:sz w:val="20"/>
                <w:szCs w:val="20"/>
                <w:lang w:val="pl-PL"/>
              </w:rPr>
              <w:t>. lub niezbalansowane)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Wyjścia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Min. 1x stereo (zbalansowane. lub niezbalansowane)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6F5A0F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Wbudowany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Konwerter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DAC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292FEC" w:rsidRDefault="00730F5E" w:rsidP="00730F5E">
            <w:pPr>
              <w:rPr>
                <w:rFonts w:cstheme="minorHAnsi"/>
                <w:bCs/>
                <w:sz w:val="20"/>
                <w:szCs w:val="20"/>
              </w:rPr>
            </w:pPr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>24-bit/48 kHz analog-to-digital and digital-to-analog converters</w:t>
            </w:r>
          </w:p>
          <w:p w:rsidR="00730F5E" w:rsidRPr="00292FE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292FEC" w:rsidRDefault="00730F5E" w:rsidP="00B31ECE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Style w:val="Pogrubienie"/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>Wbudowany</w:t>
            </w:r>
            <w:proofErr w:type="spellEnd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 xml:space="preserve"> DSP audio signal processing (</w:t>
            </w:r>
            <w:proofErr w:type="spellStart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>Oprogramowanie</w:t>
            </w:r>
            <w:proofErr w:type="spellEnd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 xml:space="preserve"> DSP configurator </w:t>
            </w:r>
            <w:proofErr w:type="spellStart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>sofware</w:t>
            </w:r>
            <w:proofErr w:type="spellEnd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 xml:space="preserve"> w </w:t>
            </w:r>
            <w:proofErr w:type="spellStart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>cenie</w:t>
            </w:r>
            <w:proofErr w:type="spellEnd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 xml:space="preserve">). Fixed low latency </w:t>
            </w:r>
            <w:proofErr w:type="spellStart"/>
            <w:r w:rsidRPr="00292FEC">
              <w:rPr>
                <w:rStyle w:val="Pogrubienie"/>
                <w:rFonts w:eastAsiaTheme="minorEastAsia" w:cstheme="minorHAnsi"/>
                <w:b w:val="0"/>
                <w:sz w:val="20"/>
                <w:szCs w:val="20"/>
              </w:rPr>
              <w:t>DSPprocessing</w:t>
            </w:r>
            <w:proofErr w:type="spellEnd"/>
          </w:p>
          <w:p w:rsidR="00730F5E" w:rsidRPr="00292FEC" w:rsidRDefault="00730F5E" w:rsidP="00B31ECE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2FEC">
              <w:rPr>
                <w:rFonts w:cstheme="minorHAnsi"/>
                <w:sz w:val="20"/>
                <w:szCs w:val="20"/>
              </w:rPr>
              <w:t>RS232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Rozmiar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292FEC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2FEC">
              <w:rPr>
                <w:rStyle w:val="Pogrubienie"/>
                <w:rFonts w:cstheme="minorHAnsi"/>
                <w:b w:val="0"/>
                <w:sz w:val="20"/>
                <w:szCs w:val="20"/>
              </w:rPr>
              <w:t>Wysokość</w:t>
            </w:r>
            <w:proofErr w:type="spellEnd"/>
            <w:r w:rsidRPr="00292FEC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1U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7.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Panel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sterowania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Zarządzanie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B31ECE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Włącznik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projektora</w:t>
            </w:r>
            <w:proofErr w:type="spellEnd"/>
            <w:r w:rsidR="00292FEC">
              <w:rPr>
                <w:rFonts w:cstheme="minorHAnsi"/>
                <w:sz w:val="20"/>
                <w:szCs w:val="20"/>
              </w:rPr>
              <w:t xml:space="preserve"> </w:t>
            </w:r>
            <w:r w:rsidRPr="00730F5E">
              <w:rPr>
                <w:rFonts w:cstheme="minorHAnsi"/>
                <w:sz w:val="20"/>
                <w:szCs w:val="20"/>
              </w:rPr>
              <w:t>+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monitora</w:t>
            </w:r>
            <w:proofErr w:type="spellEnd"/>
          </w:p>
          <w:p w:rsidR="00730F5E" w:rsidRPr="00B40DCC" w:rsidRDefault="00730F5E" w:rsidP="00B31ECE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 xml:space="preserve">Źródło obrazu dla </w:t>
            </w:r>
            <w:proofErr w:type="spellStart"/>
            <w:r w:rsidRPr="00B40DCC">
              <w:rPr>
                <w:rFonts w:cstheme="minorHAnsi"/>
                <w:sz w:val="20"/>
                <w:szCs w:val="20"/>
                <w:lang w:val="pl-PL"/>
              </w:rPr>
              <w:t>projektora+monitora</w:t>
            </w:r>
            <w:proofErr w:type="spellEnd"/>
            <w:r w:rsidRPr="00B40DCC">
              <w:rPr>
                <w:rFonts w:cstheme="minorHAnsi"/>
                <w:sz w:val="20"/>
                <w:szCs w:val="20"/>
                <w:lang w:val="pl-PL"/>
              </w:rPr>
              <w:t>: komputer lub złącze dodatkowe</w:t>
            </w:r>
          </w:p>
          <w:p w:rsidR="00730F5E" w:rsidRPr="00730F5E" w:rsidRDefault="00730F5E" w:rsidP="00B31ECE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Głośność</w:t>
            </w:r>
            <w:proofErr w:type="spellEnd"/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Przyciski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Min. 6 konfigurowalnych przycisków z kolorowym podświetleniem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B31EC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RS232 (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dwukierunkowy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>)</w:t>
            </w:r>
          </w:p>
          <w:p w:rsidR="00730F5E" w:rsidRPr="00730F5E" w:rsidRDefault="00730F5E" w:rsidP="00B31EC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dwazłączaprzekaźnikowe</w:t>
            </w:r>
            <w:proofErr w:type="spellEnd"/>
          </w:p>
          <w:p w:rsidR="00730F5E" w:rsidRPr="00730F5E" w:rsidRDefault="00730F5E" w:rsidP="00B31ECE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wejściecyfrowe</w:t>
            </w:r>
            <w:proofErr w:type="spellEnd"/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8.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Przyłącze ścienne lub stołowe x szt. 1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Wejście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HDMI x2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9.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Elementy mocujące, sterujące i okablowanie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Oferent zobowiązuje się do zapewnienia wszelkich niewyszczególnionych elementów mocujących, sterujących i okablowania koniecznych do poprawnego działania całego systemu audiowizualnego zgodnie z informacjami zawartymi w części czwartej OPZ (DODATKOWE INFORMACJE SZCZEGÓŁOWE)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 TAK/NIE]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I. 10.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Instalacja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 xml:space="preserve">Oferent zobowiązuje się do przeprowadzenia instalacji dostarczonego sprzętu w miejscu wskazanym przez zamawiającego. Oferent zobowiązuje się do konfiguracji sprzętu i oddania działającego systemu audiowizualnego zgodnie z informacjami zawartymi w części </w:t>
            </w: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lastRenderedPageBreak/>
              <w:t>czwartej OPZ (DODATKOWE INFORMACJE SZCZEGÓŁOWE)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lastRenderedPageBreak/>
              <w:t> </w:t>
            </w: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 TAK/NIE]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II. 1. 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Ekrany</w:t>
            </w:r>
            <w:proofErr w:type="spellEnd"/>
            <w:r w:rsidR="00292FE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projekcyjne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</w:t>
            </w:r>
            <w:r w:rsidRPr="00730F5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Wymiary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powierzchni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projekcyjnej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Szerokość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210-230 cm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Proporcje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16:9-16:10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zwijania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Ręczny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rączka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Kolor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Biały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matowy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czarne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obramowanie</w:t>
            </w:r>
            <w:proofErr w:type="spellEnd"/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Współczynnik</w:t>
            </w:r>
            <w:proofErr w:type="spellEnd"/>
            <w:r w:rsidRPr="00730F5E">
              <w:rPr>
                <w:rFonts w:cstheme="minorHAnsi"/>
                <w:sz w:val="20"/>
                <w:szCs w:val="20"/>
              </w:rPr>
              <w:t xml:space="preserve"> gain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1,0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montażu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Ścienny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sufitowy</w:t>
            </w:r>
            <w:proofErr w:type="spellEnd"/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III. 1. 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Mikrofon</w:t>
            </w:r>
            <w:proofErr w:type="spellEnd"/>
            <w:r w:rsidR="00292FE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stołowy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pojemnościowy</w:t>
            </w:r>
            <w:proofErr w:type="spellEnd"/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Charakterystyka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kardioidalna</w:t>
            </w:r>
            <w:proofErr w:type="spellEnd"/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Wbudowany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przedwzmacniacz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Budowa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cstheme="minorHAnsi"/>
                <w:sz w:val="20"/>
                <w:szCs w:val="20"/>
                <w:lang w:val="pl-PL"/>
              </w:rPr>
              <w:t>Gęsia szyja min. 30cm, Podstawa stołowa</w:t>
            </w:r>
          </w:p>
        </w:tc>
        <w:tc>
          <w:tcPr>
            <w:tcW w:w="3119" w:type="dxa"/>
            <w:noWrap/>
            <w:vAlign w:val="bottom"/>
          </w:tcPr>
          <w:p w:rsidR="00730F5E" w:rsidRPr="00B40DCC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Długość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kabla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Min. 2m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Złącza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XLR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Pasmo</w:t>
            </w:r>
            <w:proofErr w:type="spellEnd"/>
            <w:r w:rsidR="001804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F5E">
              <w:rPr>
                <w:rFonts w:cstheme="minorHAnsi"/>
                <w:sz w:val="20"/>
                <w:szCs w:val="20"/>
              </w:rPr>
              <w:t>przenoszenia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Min. 50-17000 Hz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jc w:val="right"/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0F5E">
              <w:rPr>
                <w:rFonts w:cstheme="minorHAnsi"/>
                <w:sz w:val="20"/>
                <w:szCs w:val="20"/>
              </w:rPr>
              <w:t>Zasilanie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</w:tcPr>
          <w:p w:rsidR="00730F5E" w:rsidRPr="00730F5E" w:rsidRDefault="00730F5E" w:rsidP="00730F5E">
            <w:pPr>
              <w:rPr>
                <w:rFonts w:cstheme="minorHAnsi"/>
                <w:sz w:val="20"/>
                <w:szCs w:val="20"/>
              </w:rPr>
            </w:pPr>
            <w:r w:rsidRPr="00730F5E">
              <w:rPr>
                <w:rFonts w:cstheme="minorHAnsi"/>
                <w:sz w:val="20"/>
                <w:szCs w:val="20"/>
              </w:rPr>
              <w:t>min. 48-52 Vdc</w:t>
            </w:r>
          </w:p>
        </w:tc>
        <w:tc>
          <w:tcPr>
            <w:tcW w:w="3119" w:type="dxa"/>
            <w:noWrap/>
            <w:vAlign w:val="bottom"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III. 2. 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Instalacja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----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producent</w:t>
            </w:r>
            <w:proofErr w:type="spellEnd"/>
            <w:r w:rsidR="001804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model </w:t>
            </w:r>
            <w:proofErr w:type="spellStart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sprzętu</w:t>
            </w:r>
            <w:proofErr w:type="spellEnd"/>
            <w:r w:rsidRPr="00730F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30F5E" w:rsidRPr="009F6300" w:rsidTr="00730F5E">
        <w:trPr>
          <w:trHeight w:val="300"/>
        </w:trPr>
        <w:tc>
          <w:tcPr>
            <w:tcW w:w="562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730F5E" w:rsidRPr="00B40DCC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Oferent zobowiązuje się do przeprowadzenia instalacji dostarczonego sprzętu w miejscu wskazanym przez zamawiającego. Oferent zobowiązuje się do konfiguracji sprzętu i oddania działającego systemu audiowizualnego zgodnie z informacjami zawartymi w części szóstej OPZ (DODATKOWE INFORMACJE SZCZEGÓŁOWE)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730F5E" w:rsidRPr="00730F5E" w:rsidRDefault="00730F5E" w:rsidP="00730F5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0DCC"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 </w:t>
            </w: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9" w:type="dxa"/>
            <w:noWrap/>
            <w:vAlign w:val="bottom"/>
            <w:hideMark/>
          </w:tcPr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730F5E" w:rsidRPr="00730F5E" w:rsidRDefault="00730F5E" w:rsidP="00730F5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30F5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[TAK/NIE]</w:t>
            </w:r>
          </w:p>
        </w:tc>
      </w:tr>
    </w:tbl>
    <w:p w:rsidR="00CC65DC" w:rsidRDefault="00CC65DC" w:rsidP="005F1B91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:rsidR="00CC65DC" w:rsidRDefault="00CC65DC" w:rsidP="005F1B91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:rsidR="008938C6" w:rsidRDefault="008938C6" w:rsidP="00044FB6">
      <w:pPr>
        <w:rPr>
          <w:rFonts w:ascii="Calibri" w:eastAsia="Calibri" w:hAnsi="Calibri" w:cs="Calibri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Oświadczam, że:</w:t>
      </w:r>
    </w:p>
    <w:p w:rsidR="007F79C4" w:rsidRPr="00E43AFF" w:rsidRDefault="00E43AFF" w:rsidP="00B31ECE">
      <w:pPr>
        <w:numPr>
          <w:ilvl w:val="0"/>
          <w:numId w:val="8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:rsidR="00E43AFF" w:rsidRDefault="007F79C4" w:rsidP="00B31ECE">
      <w:pPr>
        <w:numPr>
          <w:ilvl w:val="0"/>
          <w:numId w:val="8"/>
        </w:numPr>
        <w:spacing w:after="0"/>
        <w:jc w:val="both"/>
      </w:pPr>
      <w:r>
        <w:t>ofertowane urządzenia</w:t>
      </w:r>
      <w:r w:rsidR="00E43AFF">
        <w:t xml:space="preserve"> posiada</w:t>
      </w:r>
      <w:r>
        <w:t>ją</w:t>
      </w:r>
      <w:r w:rsidR="00E43AFF">
        <w:t xml:space="preserve"> wszystkie parametry techniczne zamieszczone w ogłoszeniu</w:t>
      </w:r>
      <w:r w:rsidR="00650B48">
        <w:t xml:space="preserve"> (specyfikacji)</w:t>
      </w:r>
      <w:r w:rsidR="00E43AFF">
        <w:t>,</w:t>
      </w:r>
    </w:p>
    <w:p w:rsidR="00780458" w:rsidRDefault="00780458" w:rsidP="00B31ECE">
      <w:pPr>
        <w:numPr>
          <w:ilvl w:val="0"/>
          <w:numId w:val="8"/>
        </w:numPr>
        <w:spacing w:after="0"/>
        <w:jc w:val="both"/>
      </w:pPr>
      <w:r>
        <w:t>cena oferowan</w:t>
      </w:r>
      <w:r w:rsidR="00D53147">
        <w:t>ych</w:t>
      </w:r>
      <w:r>
        <w:t xml:space="preserve"> urządze</w:t>
      </w:r>
      <w:r w:rsidR="00D53147">
        <w:t>ń</w:t>
      </w:r>
      <w:r>
        <w:t xml:space="preserve"> obejmuje również dostawę na wskazany adres w zapytaniu ofertowym,</w:t>
      </w:r>
    </w:p>
    <w:p w:rsidR="00E43AFF" w:rsidRDefault="00E43AFF" w:rsidP="00B31ECE">
      <w:pPr>
        <w:numPr>
          <w:ilvl w:val="0"/>
          <w:numId w:val="8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:rsidR="00E43AFF" w:rsidRDefault="00E43AFF" w:rsidP="00B31ECE">
      <w:pPr>
        <w:numPr>
          <w:ilvl w:val="0"/>
          <w:numId w:val="8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:rsidR="00E43AFF" w:rsidRPr="00175D74" w:rsidRDefault="00E43AFF" w:rsidP="00B31ECE">
      <w:pPr>
        <w:numPr>
          <w:ilvl w:val="0"/>
          <w:numId w:val="8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:rsidR="00E43AFF" w:rsidRPr="008A7E63" w:rsidRDefault="00E43AFF" w:rsidP="00B31ECE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>
        <w:rPr>
          <w:rFonts w:ascii="Calibri" w:eastAsia="Calibri" w:hAnsi="Calibri" w:cs="Calibri"/>
        </w:rPr>
        <w:t>w</w:t>
      </w:r>
      <w:r w:rsidRPr="00576703">
        <w:rPr>
          <w:rFonts w:ascii="Calibri" w:eastAsia="Calibri" w:hAnsi="Calibri" w:cs="Calibri"/>
        </w:rPr>
        <w:t xml:space="preserve"> przypadku wyboru naszej oferty, jako najkorzystniejszej zobowiązuję/</w:t>
      </w:r>
      <w:proofErr w:type="spellStart"/>
      <w:r w:rsidRPr="00576703">
        <w:rPr>
          <w:rFonts w:ascii="Calibri" w:eastAsia="Calibri" w:hAnsi="Calibri" w:cs="Calibri"/>
        </w:rPr>
        <w:t>emy</w:t>
      </w:r>
      <w:proofErr w:type="spellEnd"/>
      <w:r w:rsidRPr="00576703">
        <w:rPr>
          <w:rFonts w:ascii="Calibri" w:eastAsia="Calibri" w:hAnsi="Calibri" w:cs="Calibri"/>
        </w:rPr>
        <w:t xml:space="preserve"> się do zawarcia pisemnej umowy w miejscu i terminie wyznaczonym przez Zamawiającego</w:t>
      </w:r>
      <w:r w:rsidRPr="008A7E63">
        <w:rPr>
          <w:rFonts w:eastAsia="Calibri"/>
        </w:rPr>
        <w:t>.</w:t>
      </w:r>
    </w:p>
    <w:p w:rsidR="00E43AFF" w:rsidRPr="008A7E63" w:rsidRDefault="00E43AFF" w:rsidP="00B31E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:rsidR="00E43AFF" w:rsidRDefault="00E43AFF" w:rsidP="00B31ECE">
      <w:pPr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:rsidR="00697677" w:rsidRPr="008A7E63" w:rsidRDefault="00B26333" w:rsidP="00B31ECE">
      <w:pPr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</w:rPr>
      </w:pPr>
      <w:r w:rsidRPr="00B26333">
        <w:rPr>
          <w:rFonts w:ascii="Calibri" w:eastAsia="Calibri" w:hAnsi="Calibri" w:cs="Calibri"/>
        </w:rPr>
        <w:t xml:space="preserve">Oświadczam, że nie występuje konflikt interesów określony w ustawie Prawo zamówień publicznych </w:t>
      </w:r>
      <w:r w:rsidR="00697677" w:rsidRPr="00B26333">
        <w:rPr>
          <w:rFonts w:ascii="Calibri" w:eastAsia="Calibri" w:hAnsi="Calibri" w:cs="Calibri"/>
        </w:rPr>
        <w:t>art. 109, ust. 1 pkt 6</w:t>
      </w:r>
      <w:r>
        <w:rPr>
          <w:rFonts w:ascii="Calibri" w:eastAsia="Calibri" w:hAnsi="Calibri" w:cs="Calibri"/>
        </w:rPr>
        <w:t>.</w:t>
      </w:r>
    </w:p>
    <w:p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onawcą, polegające w szczególności na:</w:t>
      </w:r>
    </w:p>
    <w:p w:rsidR="00E43AFF" w:rsidRDefault="00E43AFF" w:rsidP="00B31ECE">
      <w:pPr>
        <w:numPr>
          <w:ilvl w:val="0"/>
          <w:numId w:val="7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:rsidR="00E43AFF" w:rsidRDefault="00E43AFF" w:rsidP="00B31ECE">
      <w:pPr>
        <w:numPr>
          <w:ilvl w:val="0"/>
          <w:numId w:val="7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:rsidR="00E43AFF" w:rsidRDefault="00E43AFF" w:rsidP="00B31ECE">
      <w:pPr>
        <w:numPr>
          <w:ilvl w:val="0"/>
          <w:numId w:val="7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:rsidR="00E43AFF" w:rsidRDefault="00E43AFF" w:rsidP="00B31ECE">
      <w:pPr>
        <w:numPr>
          <w:ilvl w:val="0"/>
          <w:numId w:val="7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326B" w:rsidRDefault="00A4326B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:rsidR="008345FE" w:rsidRPr="00447B37" w:rsidRDefault="008345FE" w:rsidP="008345FE">
      <w:pPr>
        <w:pStyle w:val="Akapitzlist"/>
        <w:spacing w:line="360" w:lineRule="auto"/>
        <w:ind w:left="284"/>
      </w:pPr>
    </w:p>
    <w:p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8"/>
      <w:head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07" w:rsidRDefault="009D3C07" w:rsidP="000C6A39">
      <w:pPr>
        <w:spacing w:after="0" w:line="240" w:lineRule="auto"/>
      </w:pPr>
      <w:r>
        <w:separator/>
      </w:r>
    </w:p>
  </w:endnote>
  <w:endnote w:type="continuationSeparator" w:id="0">
    <w:p w:rsidR="009D3C07" w:rsidRDefault="009D3C0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07" w:rsidRDefault="009D3C07" w:rsidP="000C6A39">
      <w:pPr>
        <w:spacing w:after="0" w:line="240" w:lineRule="auto"/>
      </w:pPr>
      <w:r>
        <w:separator/>
      </w:r>
    </w:p>
  </w:footnote>
  <w:footnote w:type="continuationSeparator" w:id="0">
    <w:p w:rsidR="009D3C07" w:rsidRDefault="009D3C0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37" w:rsidRDefault="00852D37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37" w:rsidRDefault="00852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14E"/>
    <w:multiLevelType w:val="hybridMultilevel"/>
    <w:tmpl w:val="75085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59E"/>
    <w:multiLevelType w:val="hybridMultilevel"/>
    <w:tmpl w:val="4FD29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F7E10"/>
    <w:multiLevelType w:val="hybridMultilevel"/>
    <w:tmpl w:val="E0C8F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51D6011"/>
    <w:multiLevelType w:val="hybridMultilevel"/>
    <w:tmpl w:val="49DA9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C4D30"/>
    <w:multiLevelType w:val="hybridMultilevel"/>
    <w:tmpl w:val="D75A0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1D09"/>
    <w:multiLevelType w:val="hybridMultilevel"/>
    <w:tmpl w:val="5366E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255B5"/>
    <w:multiLevelType w:val="hybridMultilevel"/>
    <w:tmpl w:val="7BA01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A6566"/>
    <w:multiLevelType w:val="hybridMultilevel"/>
    <w:tmpl w:val="90B8803C"/>
    <w:lvl w:ilvl="0" w:tplc="2072100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942BB"/>
    <w:multiLevelType w:val="hybridMultilevel"/>
    <w:tmpl w:val="8F66D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710F8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2E22"/>
    <w:rsid w:val="0001734C"/>
    <w:rsid w:val="000348FC"/>
    <w:rsid w:val="00044FB6"/>
    <w:rsid w:val="00052FD1"/>
    <w:rsid w:val="000553A5"/>
    <w:rsid w:val="00056EE6"/>
    <w:rsid w:val="00073E65"/>
    <w:rsid w:val="00085F5A"/>
    <w:rsid w:val="00087AED"/>
    <w:rsid w:val="00097CB0"/>
    <w:rsid w:val="000A53E0"/>
    <w:rsid w:val="000A5EA5"/>
    <w:rsid w:val="000C6A39"/>
    <w:rsid w:val="000C7DF1"/>
    <w:rsid w:val="000D259F"/>
    <w:rsid w:val="000E3243"/>
    <w:rsid w:val="001122C4"/>
    <w:rsid w:val="00117E7F"/>
    <w:rsid w:val="00120D11"/>
    <w:rsid w:val="00131819"/>
    <w:rsid w:val="00146E7C"/>
    <w:rsid w:val="00173332"/>
    <w:rsid w:val="00180434"/>
    <w:rsid w:val="00184D76"/>
    <w:rsid w:val="001940EF"/>
    <w:rsid w:val="001947E6"/>
    <w:rsid w:val="001B0799"/>
    <w:rsid w:val="001C428D"/>
    <w:rsid w:val="001F2540"/>
    <w:rsid w:val="001F3006"/>
    <w:rsid w:val="00205369"/>
    <w:rsid w:val="00205978"/>
    <w:rsid w:val="00205BCD"/>
    <w:rsid w:val="00205E42"/>
    <w:rsid w:val="00206BFF"/>
    <w:rsid w:val="00220D91"/>
    <w:rsid w:val="00225FD2"/>
    <w:rsid w:val="00235FBF"/>
    <w:rsid w:val="00236E86"/>
    <w:rsid w:val="00246701"/>
    <w:rsid w:val="002568FA"/>
    <w:rsid w:val="002645C6"/>
    <w:rsid w:val="00292FEC"/>
    <w:rsid w:val="00313947"/>
    <w:rsid w:val="00317568"/>
    <w:rsid w:val="00320D68"/>
    <w:rsid w:val="003261EC"/>
    <w:rsid w:val="0033303A"/>
    <w:rsid w:val="00345CAB"/>
    <w:rsid w:val="0038095C"/>
    <w:rsid w:val="003A3D8E"/>
    <w:rsid w:val="003B3D9D"/>
    <w:rsid w:val="003C04C9"/>
    <w:rsid w:val="003D11B8"/>
    <w:rsid w:val="003E2896"/>
    <w:rsid w:val="0042234E"/>
    <w:rsid w:val="00423212"/>
    <w:rsid w:val="00430BB5"/>
    <w:rsid w:val="0044237A"/>
    <w:rsid w:val="004634FF"/>
    <w:rsid w:val="0047026D"/>
    <w:rsid w:val="004801A6"/>
    <w:rsid w:val="00494FE4"/>
    <w:rsid w:val="004A14DE"/>
    <w:rsid w:val="004B1CCD"/>
    <w:rsid w:val="004D251B"/>
    <w:rsid w:val="004F4CD8"/>
    <w:rsid w:val="00506380"/>
    <w:rsid w:val="0051175A"/>
    <w:rsid w:val="00521A83"/>
    <w:rsid w:val="00550362"/>
    <w:rsid w:val="00576D38"/>
    <w:rsid w:val="00586121"/>
    <w:rsid w:val="00594058"/>
    <w:rsid w:val="005A7B08"/>
    <w:rsid w:val="005B0E19"/>
    <w:rsid w:val="005B62F7"/>
    <w:rsid w:val="005F1B91"/>
    <w:rsid w:val="005F4237"/>
    <w:rsid w:val="005F48E3"/>
    <w:rsid w:val="006044D1"/>
    <w:rsid w:val="006439EA"/>
    <w:rsid w:val="00650522"/>
    <w:rsid w:val="00650B48"/>
    <w:rsid w:val="0068569C"/>
    <w:rsid w:val="00685DA6"/>
    <w:rsid w:val="00694CF3"/>
    <w:rsid w:val="00697677"/>
    <w:rsid w:val="006C441B"/>
    <w:rsid w:val="006D0086"/>
    <w:rsid w:val="006D236F"/>
    <w:rsid w:val="006D789C"/>
    <w:rsid w:val="006E4F2D"/>
    <w:rsid w:val="006E6EFE"/>
    <w:rsid w:val="006F0AAD"/>
    <w:rsid w:val="006F290B"/>
    <w:rsid w:val="006F442F"/>
    <w:rsid w:val="006F5A0F"/>
    <w:rsid w:val="00706D74"/>
    <w:rsid w:val="00710B3F"/>
    <w:rsid w:val="00710E27"/>
    <w:rsid w:val="00730F5E"/>
    <w:rsid w:val="007335C7"/>
    <w:rsid w:val="00761B19"/>
    <w:rsid w:val="00780458"/>
    <w:rsid w:val="007B312A"/>
    <w:rsid w:val="007D3CFF"/>
    <w:rsid w:val="007E3FF3"/>
    <w:rsid w:val="007E5D4A"/>
    <w:rsid w:val="007F5AC8"/>
    <w:rsid w:val="007F79C4"/>
    <w:rsid w:val="008345FE"/>
    <w:rsid w:val="00834FDE"/>
    <w:rsid w:val="00836963"/>
    <w:rsid w:val="00852D37"/>
    <w:rsid w:val="00854E6C"/>
    <w:rsid w:val="00860047"/>
    <w:rsid w:val="00862075"/>
    <w:rsid w:val="00862231"/>
    <w:rsid w:val="0086718F"/>
    <w:rsid w:val="008700DE"/>
    <w:rsid w:val="00872467"/>
    <w:rsid w:val="0087700F"/>
    <w:rsid w:val="00881AC4"/>
    <w:rsid w:val="0088395F"/>
    <w:rsid w:val="00887743"/>
    <w:rsid w:val="008938C6"/>
    <w:rsid w:val="008B18E7"/>
    <w:rsid w:val="008B5000"/>
    <w:rsid w:val="008B6B5A"/>
    <w:rsid w:val="008D3B87"/>
    <w:rsid w:val="0090588A"/>
    <w:rsid w:val="009059E5"/>
    <w:rsid w:val="009139E1"/>
    <w:rsid w:val="009168E2"/>
    <w:rsid w:val="009454F6"/>
    <w:rsid w:val="00947B47"/>
    <w:rsid w:val="00952815"/>
    <w:rsid w:val="00977AD2"/>
    <w:rsid w:val="009816E6"/>
    <w:rsid w:val="00985901"/>
    <w:rsid w:val="009935A1"/>
    <w:rsid w:val="009A5701"/>
    <w:rsid w:val="009B6298"/>
    <w:rsid w:val="009D0547"/>
    <w:rsid w:val="009D14B7"/>
    <w:rsid w:val="009D3C07"/>
    <w:rsid w:val="009E3655"/>
    <w:rsid w:val="009F0B56"/>
    <w:rsid w:val="00A006DC"/>
    <w:rsid w:val="00A15936"/>
    <w:rsid w:val="00A4326B"/>
    <w:rsid w:val="00A50870"/>
    <w:rsid w:val="00A51B3F"/>
    <w:rsid w:val="00A73090"/>
    <w:rsid w:val="00AB0B23"/>
    <w:rsid w:val="00AC5B2C"/>
    <w:rsid w:val="00AD5D62"/>
    <w:rsid w:val="00AE37C9"/>
    <w:rsid w:val="00AF14FF"/>
    <w:rsid w:val="00AF52DD"/>
    <w:rsid w:val="00B12A6C"/>
    <w:rsid w:val="00B26333"/>
    <w:rsid w:val="00B31ECE"/>
    <w:rsid w:val="00B31F92"/>
    <w:rsid w:val="00B320C2"/>
    <w:rsid w:val="00B40DCC"/>
    <w:rsid w:val="00B43D84"/>
    <w:rsid w:val="00B60BBD"/>
    <w:rsid w:val="00B60E90"/>
    <w:rsid w:val="00B732D3"/>
    <w:rsid w:val="00B81246"/>
    <w:rsid w:val="00B90DCF"/>
    <w:rsid w:val="00BB049E"/>
    <w:rsid w:val="00BB2267"/>
    <w:rsid w:val="00BB4618"/>
    <w:rsid w:val="00C01E0C"/>
    <w:rsid w:val="00C423B9"/>
    <w:rsid w:val="00C47CE8"/>
    <w:rsid w:val="00C570AE"/>
    <w:rsid w:val="00C60C24"/>
    <w:rsid w:val="00CB79A0"/>
    <w:rsid w:val="00CC65DC"/>
    <w:rsid w:val="00CE75F1"/>
    <w:rsid w:val="00CF60DB"/>
    <w:rsid w:val="00CF7553"/>
    <w:rsid w:val="00D2018C"/>
    <w:rsid w:val="00D255B8"/>
    <w:rsid w:val="00D32587"/>
    <w:rsid w:val="00D362FF"/>
    <w:rsid w:val="00D370B5"/>
    <w:rsid w:val="00D53147"/>
    <w:rsid w:val="00D63291"/>
    <w:rsid w:val="00D70428"/>
    <w:rsid w:val="00D70D26"/>
    <w:rsid w:val="00D80105"/>
    <w:rsid w:val="00D807E0"/>
    <w:rsid w:val="00D83E72"/>
    <w:rsid w:val="00D8553C"/>
    <w:rsid w:val="00DA1465"/>
    <w:rsid w:val="00DB4D25"/>
    <w:rsid w:val="00DB5D4F"/>
    <w:rsid w:val="00DC011D"/>
    <w:rsid w:val="00DC4D17"/>
    <w:rsid w:val="00DE6890"/>
    <w:rsid w:val="00E15EA6"/>
    <w:rsid w:val="00E16E66"/>
    <w:rsid w:val="00E32BC7"/>
    <w:rsid w:val="00E375EE"/>
    <w:rsid w:val="00E37BD7"/>
    <w:rsid w:val="00E43AFF"/>
    <w:rsid w:val="00E5303B"/>
    <w:rsid w:val="00E6666E"/>
    <w:rsid w:val="00E850EA"/>
    <w:rsid w:val="00EC2D4A"/>
    <w:rsid w:val="00ED7FBC"/>
    <w:rsid w:val="00F04E6C"/>
    <w:rsid w:val="00F1667A"/>
    <w:rsid w:val="00F2570B"/>
    <w:rsid w:val="00F43BDF"/>
    <w:rsid w:val="00F4514A"/>
    <w:rsid w:val="00F45F4B"/>
    <w:rsid w:val="00F52440"/>
    <w:rsid w:val="00F65EA3"/>
    <w:rsid w:val="00F71A16"/>
    <w:rsid w:val="00F71EE0"/>
    <w:rsid w:val="00F76100"/>
    <w:rsid w:val="00F84807"/>
    <w:rsid w:val="00F95CE2"/>
    <w:rsid w:val="00FA1225"/>
    <w:rsid w:val="00FC33C4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F704"/>
  <w15:docId w15:val="{0BD61DD3-0D62-4235-8D38-46FE7409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6207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0F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EBE5-AE36-443E-A1F0-9703994B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2</cp:revision>
  <dcterms:created xsi:type="dcterms:W3CDTF">2021-09-15T07:48:00Z</dcterms:created>
  <dcterms:modified xsi:type="dcterms:W3CDTF">2021-09-15T07:48:00Z</dcterms:modified>
</cp:coreProperties>
</file>